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058" w:rsidRPr="000827E8" w:rsidRDefault="00691058" w:rsidP="00691058">
      <w:pPr>
        <w:spacing w:after="120"/>
        <w:jc w:val="center"/>
        <w:outlineLvl w:val="0"/>
        <w:rPr>
          <w:rFonts w:cs="Arial"/>
          <w:b/>
          <w:color w:val="000000"/>
          <w:szCs w:val="24"/>
        </w:rPr>
      </w:pPr>
      <w:r w:rsidRPr="000827E8">
        <w:rPr>
          <w:rFonts w:cs="Arial"/>
          <w:b/>
          <w:color w:val="000000"/>
          <w:szCs w:val="24"/>
        </w:rPr>
        <w:t xml:space="preserve">Социально-экономическое положение Новгородской области </w:t>
      </w:r>
    </w:p>
    <w:p w:rsidR="00691058" w:rsidRPr="000827E8" w:rsidRDefault="00691058" w:rsidP="00691058">
      <w:pPr>
        <w:spacing w:before="120" w:after="120"/>
        <w:jc w:val="center"/>
        <w:outlineLvl w:val="0"/>
        <w:rPr>
          <w:rFonts w:cs="Arial"/>
          <w:b/>
          <w:color w:val="000000"/>
          <w:sz w:val="22"/>
          <w:szCs w:val="22"/>
        </w:rPr>
      </w:pPr>
      <w:r w:rsidRPr="000827E8">
        <w:rPr>
          <w:rFonts w:cs="Arial"/>
          <w:b/>
          <w:color w:val="000000"/>
          <w:sz w:val="22"/>
          <w:szCs w:val="22"/>
        </w:rPr>
        <w:t xml:space="preserve">в </w:t>
      </w:r>
      <w:r>
        <w:rPr>
          <w:rFonts w:cs="Arial"/>
          <w:b/>
          <w:color w:val="000000"/>
          <w:sz w:val="22"/>
          <w:szCs w:val="22"/>
        </w:rPr>
        <w:t xml:space="preserve">январе - марте </w:t>
      </w:r>
      <w:r w:rsidRPr="000827E8">
        <w:rPr>
          <w:rFonts w:cs="Arial"/>
          <w:b/>
          <w:color w:val="000000"/>
          <w:sz w:val="22"/>
          <w:szCs w:val="22"/>
        </w:rPr>
        <w:t>202</w:t>
      </w:r>
      <w:r>
        <w:rPr>
          <w:rFonts w:cs="Arial"/>
          <w:b/>
          <w:color w:val="000000"/>
          <w:sz w:val="22"/>
          <w:szCs w:val="22"/>
        </w:rPr>
        <w:t>1</w:t>
      </w:r>
      <w:r w:rsidRPr="000827E8">
        <w:rPr>
          <w:rFonts w:cs="Arial"/>
          <w:b/>
          <w:color w:val="000000"/>
          <w:sz w:val="22"/>
          <w:szCs w:val="22"/>
        </w:rPr>
        <w:t xml:space="preserve"> год</w:t>
      </w:r>
      <w:r>
        <w:rPr>
          <w:rFonts w:cs="Arial"/>
          <w:b/>
          <w:color w:val="000000"/>
          <w:sz w:val="22"/>
          <w:szCs w:val="22"/>
        </w:rPr>
        <w:t>а</w:t>
      </w:r>
    </w:p>
    <w:p w:rsidR="00691058" w:rsidRPr="000827E8" w:rsidRDefault="00691058" w:rsidP="00691058">
      <w:pPr>
        <w:spacing w:before="120" w:after="100"/>
        <w:ind w:firstLine="720"/>
        <w:jc w:val="both"/>
        <w:outlineLvl w:val="0"/>
        <w:rPr>
          <w:rFonts w:cs="Arial"/>
          <w:color w:val="000000"/>
          <w:szCs w:val="24"/>
        </w:rPr>
      </w:pPr>
      <w:r w:rsidRPr="000827E8">
        <w:rPr>
          <w:rFonts w:cs="Arial"/>
          <w:color w:val="000000"/>
          <w:szCs w:val="24"/>
        </w:rPr>
        <w:t>Основные показатели, характеризующие социально-экономическое п</w:t>
      </w:r>
      <w:r w:rsidRPr="000827E8">
        <w:rPr>
          <w:rFonts w:cs="Arial"/>
          <w:color w:val="000000"/>
          <w:szCs w:val="24"/>
        </w:rPr>
        <w:t>о</w:t>
      </w:r>
      <w:r>
        <w:rPr>
          <w:rFonts w:cs="Arial"/>
          <w:color w:val="000000"/>
          <w:szCs w:val="24"/>
        </w:rPr>
        <w:t>ложение Новгородской области</w:t>
      </w:r>
      <w:r w:rsidRPr="000827E8">
        <w:rPr>
          <w:rFonts w:cs="Arial"/>
          <w:color w:val="000000"/>
          <w:szCs w:val="24"/>
        </w:rPr>
        <w:t>, приведены ниже: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414"/>
        <w:gridCol w:w="1129"/>
        <w:gridCol w:w="1129"/>
        <w:gridCol w:w="1356"/>
      </w:tblGrid>
      <w:tr w:rsidR="00691058" w:rsidRPr="006C144C" w:rsidTr="00AC42E8">
        <w:trPr>
          <w:trHeight w:val="70"/>
          <w:jc w:val="center"/>
        </w:trPr>
        <w:tc>
          <w:tcPr>
            <w:tcW w:w="5414" w:type="dxa"/>
            <w:tcBorders>
              <w:bottom w:val="single" w:sz="4" w:space="0" w:color="auto"/>
              <w:right w:val="single" w:sz="4" w:space="0" w:color="auto"/>
            </w:tcBorders>
          </w:tcPr>
          <w:p w:rsidR="00691058" w:rsidRPr="006C144C" w:rsidRDefault="00691058" w:rsidP="00AC42E8">
            <w:pPr>
              <w:spacing w:before="60" w:after="60"/>
              <w:jc w:val="center"/>
              <w:rPr>
                <w:rFonts w:cs="Arial"/>
                <w:color w:val="000000"/>
                <w:sz w:val="20"/>
              </w:rPr>
            </w:pPr>
          </w:p>
        </w:tc>
        <w:tc>
          <w:tcPr>
            <w:tcW w:w="1129" w:type="dxa"/>
            <w:tcBorders>
              <w:left w:val="single" w:sz="4" w:space="0" w:color="auto"/>
              <w:bottom w:val="single" w:sz="4" w:space="0" w:color="auto"/>
              <w:right w:val="single" w:sz="4" w:space="0" w:color="auto"/>
            </w:tcBorders>
          </w:tcPr>
          <w:p w:rsidR="00691058" w:rsidRPr="006C144C" w:rsidRDefault="00691058" w:rsidP="00AC42E8">
            <w:pPr>
              <w:spacing w:before="60" w:after="60"/>
              <w:jc w:val="center"/>
              <w:rPr>
                <w:rFonts w:cs="Arial"/>
                <w:color w:val="000000"/>
                <w:sz w:val="20"/>
              </w:rPr>
            </w:pPr>
            <w:r w:rsidRPr="000827E8">
              <w:rPr>
                <w:rFonts w:cs="Arial"/>
                <w:color w:val="000000"/>
                <w:sz w:val="20"/>
              </w:rPr>
              <w:t xml:space="preserve">Январь - март </w:t>
            </w:r>
            <w:r>
              <w:rPr>
                <w:rFonts w:cs="Arial"/>
                <w:color w:val="000000"/>
                <w:sz w:val="20"/>
              </w:rPr>
              <w:br/>
            </w:r>
            <w:r w:rsidRPr="006C144C">
              <w:rPr>
                <w:rFonts w:cs="Arial"/>
                <w:color w:val="000000"/>
                <w:sz w:val="20"/>
              </w:rPr>
              <w:t>202</w:t>
            </w:r>
            <w:r>
              <w:rPr>
                <w:rFonts w:cs="Arial"/>
                <w:color w:val="000000"/>
                <w:sz w:val="20"/>
              </w:rPr>
              <w:t>1</w:t>
            </w:r>
          </w:p>
        </w:tc>
        <w:tc>
          <w:tcPr>
            <w:tcW w:w="1129" w:type="dxa"/>
            <w:tcBorders>
              <w:left w:val="single" w:sz="4" w:space="0" w:color="auto"/>
              <w:bottom w:val="single" w:sz="4" w:space="0" w:color="auto"/>
              <w:right w:val="single" w:sz="4" w:space="0" w:color="auto"/>
            </w:tcBorders>
          </w:tcPr>
          <w:p w:rsidR="00691058" w:rsidRPr="006C144C" w:rsidRDefault="00691058" w:rsidP="00AC42E8">
            <w:pPr>
              <w:spacing w:before="60" w:after="60"/>
              <w:jc w:val="center"/>
              <w:rPr>
                <w:rFonts w:cs="Arial"/>
                <w:color w:val="000000"/>
                <w:sz w:val="20"/>
              </w:rPr>
            </w:pPr>
            <w:proofErr w:type="gramStart"/>
            <w:r w:rsidRPr="006C144C">
              <w:rPr>
                <w:rFonts w:cs="Arial"/>
                <w:color w:val="000000"/>
                <w:sz w:val="20"/>
              </w:rPr>
              <w:t>В</w:t>
            </w:r>
            <w:proofErr w:type="gramEnd"/>
            <w:r w:rsidRPr="006C144C">
              <w:rPr>
                <w:rFonts w:cs="Arial"/>
                <w:color w:val="000000"/>
                <w:sz w:val="20"/>
              </w:rPr>
              <w:t xml:space="preserve"> % к</w:t>
            </w:r>
            <w:r w:rsidRPr="006C144C">
              <w:rPr>
                <w:rFonts w:cs="Arial"/>
                <w:color w:val="000000"/>
                <w:sz w:val="20"/>
              </w:rPr>
              <w:br/>
            </w:r>
            <w:r w:rsidRPr="000827E8">
              <w:rPr>
                <w:rFonts w:cs="Arial"/>
                <w:color w:val="000000"/>
                <w:sz w:val="20"/>
              </w:rPr>
              <w:t xml:space="preserve">январю - марту </w:t>
            </w:r>
            <w:r w:rsidRPr="006C144C">
              <w:rPr>
                <w:rFonts w:cs="Arial"/>
                <w:color w:val="000000"/>
                <w:sz w:val="20"/>
              </w:rPr>
              <w:t>20</w:t>
            </w:r>
            <w:r>
              <w:rPr>
                <w:rFonts w:cs="Arial"/>
                <w:color w:val="000000"/>
                <w:sz w:val="20"/>
              </w:rPr>
              <w:t>20</w:t>
            </w:r>
          </w:p>
        </w:tc>
        <w:tc>
          <w:tcPr>
            <w:tcW w:w="1356" w:type="dxa"/>
            <w:tcBorders>
              <w:left w:val="single" w:sz="4" w:space="0" w:color="auto"/>
              <w:bottom w:val="single" w:sz="4" w:space="0" w:color="auto"/>
            </w:tcBorders>
          </w:tcPr>
          <w:p w:rsidR="00691058" w:rsidRPr="006C144C" w:rsidRDefault="00691058" w:rsidP="00AC42E8">
            <w:pPr>
              <w:spacing w:before="60" w:after="60"/>
              <w:jc w:val="center"/>
              <w:rPr>
                <w:rFonts w:cs="Arial"/>
                <w:color w:val="000000"/>
                <w:sz w:val="20"/>
              </w:rPr>
            </w:pPr>
            <w:proofErr w:type="spellStart"/>
            <w:r w:rsidRPr="006C144C">
              <w:rPr>
                <w:rFonts w:cs="Arial"/>
                <w:color w:val="000000"/>
                <w:sz w:val="20"/>
              </w:rPr>
              <w:t>Справочно</w:t>
            </w:r>
            <w:proofErr w:type="spellEnd"/>
            <w:r w:rsidRPr="006C144C">
              <w:rPr>
                <w:rFonts w:cs="Arial"/>
                <w:color w:val="000000"/>
                <w:sz w:val="20"/>
              </w:rPr>
              <w:t xml:space="preserve">: Россия </w:t>
            </w:r>
            <w:r w:rsidRPr="006C144C">
              <w:rPr>
                <w:rFonts w:cs="Arial"/>
                <w:color w:val="000000"/>
                <w:sz w:val="20"/>
              </w:rPr>
              <w:br/>
            </w:r>
            <w:proofErr w:type="gramStart"/>
            <w:r w:rsidRPr="006C144C">
              <w:rPr>
                <w:rFonts w:cs="Arial"/>
                <w:color w:val="000000"/>
                <w:spacing w:val="-2"/>
                <w:sz w:val="20"/>
              </w:rPr>
              <w:t>в</w:t>
            </w:r>
            <w:proofErr w:type="gramEnd"/>
            <w:r w:rsidRPr="006C144C">
              <w:rPr>
                <w:rFonts w:cs="Arial"/>
                <w:color w:val="000000"/>
                <w:spacing w:val="-2"/>
                <w:sz w:val="20"/>
              </w:rPr>
              <w:t xml:space="preserve"> % к</w:t>
            </w:r>
            <w:r w:rsidRPr="000827E8">
              <w:rPr>
                <w:rFonts w:cs="Arial"/>
                <w:color w:val="000000"/>
                <w:sz w:val="20"/>
              </w:rPr>
              <w:t xml:space="preserve"> </w:t>
            </w:r>
            <w:r>
              <w:rPr>
                <w:rFonts w:cs="Arial"/>
                <w:color w:val="000000"/>
                <w:sz w:val="20"/>
              </w:rPr>
              <w:br/>
            </w:r>
            <w:r w:rsidRPr="000827E8">
              <w:rPr>
                <w:rFonts w:cs="Arial"/>
                <w:color w:val="000000"/>
                <w:sz w:val="20"/>
              </w:rPr>
              <w:t>январю - марту</w:t>
            </w:r>
            <w:r w:rsidRPr="006C144C">
              <w:rPr>
                <w:rFonts w:cs="Arial"/>
                <w:color w:val="000000"/>
                <w:spacing w:val="-2"/>
                <w:sz w:val="20"/>
              </w:rPr>
              <w:t xml:space="preserve"> 20</w:t>
            </w:r>
            <w:r>
              <w:rPr>
                <w:rFonts w:cs="Arial"/>
                <w:color w:val="000000"/>
                <w:spacing w:val="-2"/>
                <w:sz w:val="20"/>
              </w:rPr>
              <w:t>20</w:t>
            </w:r>
          </w:p>
        </w:tc>
      </w:tr>
      <w:tr w:rsidR="00691058" w:rsidRPr="006C144C" w:rsidTr="00AC42E8">
        <w:trPr>
          <w:trHeight w:val="70"/>
          <w:jc w:val="center"/>
        </w:trPr>
        <w:tc>
          <w:tcPr>
            <w:tcW w:w="5414" w:type="dxa"/>
            <w:tcBorders>
              <w:top w:val="nil"/>
              <w:bottom w:val="nil"/>
              <w:right w:val="nil"/>
            </w:tcBorders>
            <w:vAlign w:val="bottom"/>
          </w:tcPr>
          <w:p w:rsidR="00691058" w:rsidRPr="006C144C" w:rsidRDefault="00691058" w:rsidP="00AC42E8">
            <w:pPr>
              <w:spacing w:before="180" w:after="180" w:line="220" w:lineRule="exact"/>
              <w:ind w:right="-57"/>
              <w:rPr>
                <w:rFonts w:cs="Arial"/>
                <w:color w:val="000000"/>
                <w:sz w:val="20"/>
              </w:rPr>
            </w:pPr>
            <w:r w:rsidRPr="006C144C">
              <w:rPr>
                <w:rFonts w:cs="Arial"/>
                <w:color w:val="000000"/>
                <w:sz w:val="20"/>
              </w:rPr>
              <w:t>Индекс промышленного производства</w:t>
            </w:r>
          </w:p>
        </w:tc>
        <w:tc>
          <w:tcPr>
            <w:tcW w:w="1129" w:type="dxa"/>
            <w:tcBorders>
              <w:top w:val="nil"/>
              <w:left w:val="nil"/>
              <w:bottom w:val="nil"/>
              <w:right w:val="nil"/>
            </w:tcBorders>
            <w:vAlign w:val="bottom"/>
          </w:tcPr>
          <w:p w:rsidR="00691058" w:rsidRPr="006C144C" w:rsidRDefault="00691058" w:rsidP="00AC42E8">
            <w:pPr>
              <w:spacing w:before="180" w:after="180" w:line="220" w:lineRule="exact"/>
              <w:ind w:right="170"/>
              <w:jc w:val="right"/>
              <w:rPr>
                <w:rFonts w:cs="Arial"/>
                <w:color w:val="000000"/>
                <w:sz w:val="20"/>
              </w:rPr>
            </w:pPr>
            <w:r w:rsidRPr="006C144C">
              <w:rPr>
                <w:rFonts w:cs="Arial"/>
                <w:color w:val="000000"/>
                <w:sz w:val="20"/>
              </w:rPr>
              <w:t>х</w:t>
            </w:r>
          </w:p>
        </w:tc>
        <w:tc>
          <w:tcPr>
            <w:tcW w:w="1129" w:type="dxa"/>
            <w:tcBorders>
              <w:top w:val="nil"/>
              <w:left w:val="nil"/>
              <w:bottom w:val="nil"/>
              <w:right w:val="nil"/>
            </w:tcBorders>
            <w:shd w:val="clear" w:color="auto" w:fill="auto"/>
            <w:vAlign w:val="bottom"/>
          </w:tcPr>
          <w:p w:rsidR="00691058" w:rsidRPr="006C144C" w:rsidRDefault="00691058" w:rsidP="00AC42E8">
            <w:pPr>
              <w:spacing w:before="180" w:after="180" w:line="220" w:lineRule="exact"/>
              <w:ind w:right="170"/>
              <w:jc w:val="right"/>
              <w:rPr>
                <w:rFonts w:cs="Arial"/>
                <w:color w:val="000000"/>
                <w:sz w:val="20"/>
              </w:rPr>
            </w:pPr>
            <w:r>
              <w:rPr>
                <w:rFonts w:cs="Arial"/>
                <w:color w:val="000000"/>
                <w:sz w:val="20"/>
              </w:rPr>
              <w:t>98.2</w:t>
            </w:r>
          </w:p>
        </w:tc>
        <w:tc>
          <w:tcPr>
            <w:tcW w:w="1356" w:type="dxa"/>
            <w:tcBorders>
              <w:top w:val="nil"/>
              <w:left w:val="nil"/>
              <w:bottom w:val="nil"/>
            </w:tcBorders>
            <w:vAlign w:val="bottom"/>
          </w:tcPr>
          <w:p w:rsidR="00691058" w:rsidRPr="006C144C" w:rsidRDefault="00691058" w:rsidP="00AC42E8">
            <w:pPr>
              <w:spacing w:before="180" w:after="180" w:line="220" w:lineRule="exact"/>
              <w:ind w:right="397"/>
              <w:jc w:val="right"/>
              <w:rPr>
                <w:rFonts w:cs="Arial"/>
                <w:color w:val="000000"/>
                <w:sz w:val="20"/>
              </w:rPr>
            </w:pPr>
            <w:r>
              <w:rPr>
                <w:rFonts w:cs="Arial"/>
                <w:color w:val="000000"/>
                <w:sz w:val="20"/>
              </w:rPr>
              <w:t>98.7</w:t>
            </w:r>
          </w:p>
        </w:tc>
      </w:tr>
      <w:tr w:rsidR="00691058" w:rsidRPr="006C144C" w:rsidTr="00AC42E8">
        <w:trPr>
          <w:trHeight w:val="80"/>
          <w:jc w:val="center"/>
        </w:trPr>
        <w:tc>
          <w:tcPr>
            <w:tcW w:w="5414" w:type="dxa"/>
            <w:tcBorders>
              <w:top w:val="nil"/>
              <w:bottom w:val="nil"/>
              <w:right w:val="nil"/>
            </w:tcBorders>
            <w:vAlign w:val="bottom"/>
          </w:tcPr>
          <w:p w:rsidR="00691058" w:rsidRPr="006C144C" w:rsidRDefault="00691058" w:rsidP="00AC42E8">
            <w:pPr>
              <w:spacing w:before="180" w:after="180" w:line="220" w:lineRule="exact"/>
              <w:ind w:right="-57"/>
              <w:rPr>
                <w:rFonts w:cs="Arial"/>
                <w:color w:val="000000"/>
                <w:sz w:val="20"/>
              </w:rPr>
            </w:pPr>
            <w:r w:rsidRPr="006C144C">
              <w:rPr>
                <w:rFonts w:cs="Arial"/>
                <w:color w:val="000000"/>
                <w:sz w:val="20"/>
              </w:rPr>
              <w:t xml:space="preserve">Объем работ, выполненных по виду экономической </w:t>
            </w:r>
            <w:r w:rsidRPr="006C144C">
              <w:rPr>
                <w:rFonts w:cs="Arial"/>
                <w:color w:val="000000"/>
                <w:sz w:val="20"/>
              </w:rPr>
              <w:br/>
              <w:t xml:space="preserve">деятельности "строительство", </w:t>
            </w:r>
            <w:proofErr w:type="gramStart"/>
            <w:r>
              <w:rPr>
                <w:rFonts w:cs="Arial"/>
                <w:color w:val="000000"/>
                <w:sz w:val="20"/>
              </w:rPr>
              <w:t>млрд</w:t>
            </w:r>
            <w:proofErr w:type="gramEnd"/>
            <w:r w:rsidRPr="006C144C">
              <w:rPr>
                <w:rFonts w:cs="Arial"/>
                <w:color w:val="000000"/>
                <w:sz w:val="20"/>
              </w:rPr>
              <w:t xml:space="preserve"> рублей</w:t>
            </w:r>
          </w:p>
        </w:tc>
        <w:tc>
          <w:tcPr>
            <w:tcW w:w="1129" w:type="dxa"/>
            <w:tcBorders>
              <w:top w:val="nil"/>
              <w:left w:val="nil"/>
              <w:bottom w:val="nil"/>
              <w:right w:val="nil"/>
            </w:tcBorders>
            <w:vAlign w:val="bottom"/>
          </w:tcPr>
          <w:p w:rsidR="00691058" w:rsidRPr="006C144C" w:rsidRDefault="00691058" w:rsidP="00AC42E8">
            <w:pPr>
              <w:spacing w:before="180" w:after="180" w:line="220" w:lineRule="exact"/>
              <w:ind w:right="170"/>
              <w:jc w:val="right"/>
              <w:rPr>
                <w:rFonts w:cs="Arial"/>
                <w:color w:val="000000"/>
                <w:sz w:val="20"/>
              </w:rPr>
            </w:pPr>
            <w:r>
              <w:rPr>
                <w:rFonts w:cs="Arial"/>
                <w:color w:val="000000"/>
                <w:sz w:val="20"/>
              </w:rPr>
              <w:t>4.1</w:t>
            </w:r>
          </w:p>
        </w:tc>
        <w:tc>
          <w:tcPr>
            <w:tcW w:w="1129" w:type="dxa"/>
            <w:tcBorders>
              <w:top w:val="nil"/>
              <w:left w:val="nil"/>
              <w:bottom w:val="nil"/>
              <w:right w:val="nil"/>
            </w:tcBorders>
            <w:shd w:val="clear" w:color="auto" w:fill="auto"/>
            <w:vAlign w:val="bottom"/>
          </w:tcPr>
          <w:p w:rsidR="00691058" w:rsidRPr="006C144C" w:rsidRDefault="00691058" w:rsidP="00AC42E8">
            <w:pPr>
              <w:spacing w:before="180" w:after="180" w:line="220" w:lineRule="exact"/>
              <w:jc w:val="right"/>
              <w:rPr>
                <w:rFonts w:cs="Arial"/>
                <w:color w:val="000000"/>
                <w:sz w:val="20"/>
              </w:rPr>
            </w:pPr>
            <w:r>
              <w:rPr>
                <w:rFonts w:cs="Arial"/>
                <w:color w:val="000000"/>
                <w:sz w:val="20"/>
              </w:rPr>
              <w:t xml:space="preserve">2.7 </w:t>
            </w:r>
            <w:proofErr w:type="gramStart"/>
            <w:r>
              <w:rPr>
                <w:rFonts w:cs="Arial"/>
                <w:color w:val="000000"/>
                <w:sz w:val="20"/>
              </w:rPr>
              <w:t>р</w:t>
            </w:r>
            <w:proofErr w:type="gramEnd"/>
          </w:p>
        </w:tc>
        <w:tc>
          <w:tcPr>
            <w:tcW w:w="1356" w:type="dxa"/>
            <w:tcBorders>
              <w:top w:val="nil"/>
              <w:left w:val="nil"/>
              <w:bottom w:val="nil"/>
            </w:tcBorders>
            <w:vAlign w:val="bottom"/>
          </w:tcPr>
          <w:p w:rsidR="00691058" w:rsidRPr="006C144C" w:rsidRDefault="00691058" w:rsidP="00AC42E8">
            <w:pPr>
              <w:spacing w:before="180" w:after="180" w:line="220" w:lineRule="exact"/>
              <w:ind w:right="397"/>
              <w:jc w:val="right"/>
              <w:rPr>
                <w:rFonts w:cs="Arial"/>
                <w:color w:val="000000"/>
                <w:sz w:val="20"/>
              </w:rPr>
            </w:pPr>
            <w:r>
              <w:rPr>
                <w:rFonts w:cs="Arial"/>
                <w:color w:val="000000"/>
                <w:sz w:val="20"/>
              </w:rPr>
              <w:t>100.2</w:t>
            </w:r>
          </w:p>
        </w:tc>
      </w:tr>
      <w:tr w:rsidR="00691058" w:rsidRPr="006C144C" w:rsidTr="00AC42E8">
        <w:trPr>
          <w:trHeight w:val="80"/>
          <w:jc w:val="center"/>
        </w:trPr>
        <w:tc>
          <w:tcPr>
            <w:tcW w:w="5414" w:type="dxa"/>
            <w:tcBorders>
              <w:top w:val="nil"/>
              <w:bottom w:val="nil"/>
              <w:right w:val="nil"/>
            </w:tcBorders>
            <w:vAlign w:val="bottom"/>
          </w:tcPr>
          <w:p w:rsidR="00691058" w:rsidRPr="006C144C" w:rsidRDefault="00691058" w:rsidP="00AC42E8">
            <w:pPr>
              <w:spacing w:before="180" w:after="180" w:line="220" w:lineRule="exact"/>
              <w:ind w:right="-57"/>
              <w:rPr>
                <w:rFonts w:cs="Arial"/>
                <w:color w:val="000000"/>
                <w:sz w:val="20"/>
              </w:rPr>
            </w:pPr>
            <w:r w:rsidRPr="006C144C">
              <w:rPr>
                <w:rFonts w:cs="Arial"/>
                <w:color w:val="000000"/>
                <w:sz w:val="20"/>
              </w:rPr>
              <w:t xml:space="preserve">Ввод в действие жилых домов, </w:t>
            </w:r>
            <w:r w:rsidRPr="006C144C">
              <w:rPr>
                <w:rFonts w:cs="Arial"/>
                <w:color w:val="000000"/>
                <w:sz w:val="20"/>
              </w:rPr>
              <w:br/>
              <w:t xml:space="preserve">тыс. м </w:t>
            </w:r>
            <w:r w:rsidRPr="006C144C">
              <w:rPr>
                <w:rFonts w:cs="Arial"/>
                <w:color w:val="000000"/>
                <w:sz w:val="20"/>
                <w:vertAlign w:val="superscript"/>
              </w:rPr>
              <w:t>2</w:t>
            </w:r>
            <w:r w:rsidRPr="006C144C">
              <w:rPr>
                <w:rFonts w:cs="Arial"/>
                <w:color w:val="000000"/>
                <w:sz w:val="20"/>
              </w:rPr>
              <w:t xml:space="preserve"> общей площади жилых помещений</w:t>
            </w:r>
          </w:p>
        </w:tc>
        <w:tc>
          <w:tcPr>
            <w:tcW w:w="1129" w:type="dxa"/>
            <w:tcBorders>
              <w:top w:val="nil"/>
              <w:left w:val="nil"/>
              <w:bottom w:val="nil"/>
              <w:right w:val="nil"/>
            </w:tcBorders>
            <w:vAlign w:val="bottom"/>
          </w:tcPr>
          <w:p w:rsidR="00691058" w:rsidRPr="006C144C" w:rsidRDefault="00691058" w:rsidP="00AC42E8">
            <w:pPr>
              <w:spacing w:before="180" w:after="180" w:line="220" w:lineRule="exact"/>
              <w:ind w:right="170"/>
              <w:jc w:val="right"/>
              <w:rPr>
                <w:rFonts w:cs="Arial"/>
                <w:color w:val="000000"/>
                <w:sz w:val="20"/>
              </w:rPr>
            </w:pPr>
            <w:r>
              <w:rPr>
                <w:rFonts w:cs="Arial"/>
                <w:color w:val="000000"/>
                <w:sz w:val="20"/>
              </w:rPr>
              <w:t>52.6</w:t>
            </w:r>
          </w:p>
        </w:tc>
        <w:tc>
          <w:tcPr>
            <w:tcW w:w="1129" w:type="dxa"/>
            <w:tcBorders>
              <w:top w:val="nil"/>
              <w:left w:val="nil"/>
              <w:bottom w:val="nil"/>
              <w:right w:val="nil"/>
            </w:tcBorders>
            <w:shd w:val="clear" w:color="auto" w:fill="auto"/>
            <w:vAlign w:val="bottom"/>
          </w:tcPr>
          <w:p w:rsidR="00691058" w:rsidRPr="006C144C" w:rsidRDefault="00691058" w:rsidP="00AC42E8">
            <w:pPr>
              <w:spacing w:before="180" w:after="180" w:line="220" w:lineRule="exact"/>
              <w:ind w:right="170"/>
              <w:jc w:val="right"/>
              <w:rPr>
                <w:rFonts w:cs="Arial"/>
                <w:color w:val="000000"/>
                <w:sz w:val="20"/>
              </w:rPr>
            </w:pPr>
            <w:r>
              <w:rPr>
                <w:rFonts w:cs="Arial"/>
                <w:color w:val="000000"/>
                <w:sz w:val="20"/>
              </w:rPr>
              <w:t>92.3</w:t>
            </w:r>
          </w:p>
        </w:tc>
        <w:tc>
          <w:tcPr>
            <w:tcW w:w="1356" w:type="dxa"/>
            <w:tcBorders>
              <w:top w:val="nil"/>
              <w:left w:val="nil"/>
              <w:bottom w:val="nil"/>
            </w:tcBorders>
            <w:vAlign w:val="bottom"/>
          </w:tcPr>
          <w:p w:rsidR="00691058" w:rsidRPr="006C144C" w:rsidRDefault="00691058" w:rsidP="00AC42E8">
            <w:pPr>
              <w:spacing w:before="180" w:after="180" w:line="220" w:lineRule="exact"/>
              <w:ind w:right="397"/>
              <w:jc w:val="right"/>
              <w:rPr>
                <w:rFonts w:cs="Arial"/>
                <w:color w:val="000000"/>
                <w:sz w:val="20"/>
              </w:rPr>
            </w:pPr>
            <w:r>
              <w:rPr>
                <w:rFonts w:cs="Arial"/>
                <w:color w:val="000000"/>
                <w:sz w:val="20"/>
              </w:rPr>
              <w:t>115.4</w:t>
            </w:r>
          </w:p>
        </w:tc>
      </w:tr>
      <w:tr w:rsidR="00691058" w:rsidRPr="006C144C" w:rsidTr="00AC42E8">
        <w:trPr>
          <w:trHeight w:val="70"/>
          <w:jc w:val="center"/>
        </w:trPr>
        <w:tc>
          <w:tcPr>
            <w:tcW w:w="5414" w:type="dxa"/>
            <w:tcBorders>
              <w:top w:val="nil"/>
              <w:bottom w:val="nil"/>
              <w:right w:val="nil"/>
            </w:tcBorders>
            <w:vAlign w:val="bottom"/>
          </w:tcPr>
          <w:p w:rsidR="00691058" w:rsidRPr="006C144C" w:rsidRDefault="00691058" w:rsidP="00AC42E8">
            <w:pPr>
              <w:spacing w:before="180" w:after="180" w:line="220" w:lineRule="exact"/>
              <w:ind w:right="-57"/>
              <w:rPr>
                <w:rFonts w:cs="Arial"/>
                <w:sz w:val="20"/>
              </w:rPr>
            </w:pPr>
            <w:r w:rsidRPr="006C144C">
              <w:rPr>
                <w:rFonts w:cs="Arial"/>
                <w:sz w:val="20"/>
              </w:rPr>
              <w:t xml:space="preserve">Производство продукции сельского хозяйства, </w:t>
            </w:r>
            <w:r w:rsidRPr="006C144C">
              <w:rPr>
                <w:rFonts w:cs="Arial"/>
                <w:sz w:val="20"/>
              </w:rPr>
              <w:br/>
            </w:r>
            <w:proofErr w:type="gramStart"/>
            <w:r>
              <w:rPr>
                <w:rFonts w:cs="Arial"/>
                <w:sz w:val="20"/>
              </w:rPr>
              <w:t>млрд</w:t>
            </w:r>
            <w:proofErr w:type="gramEnd"/>
            <w:r w:rsidRPr="006C144C">
              <w:rPr>
                <w:rFonts w:cs="Arial"/>
                <w:sz w:val="20"/>
              </w:rPr>
              <w:t xml:space="preserve"> рублей</w:t>
            </w:r>
          </w:p>
        </w:tc>
        <w:tc>
          <w:tcPr>
            <w:tcW w:w="1129" w:type="dxa"/>
            <w:tcBorders>
              <w:top w:val="nil"/>
              <w:left w:val="nil"/>
              <w:bottom w:val="nil"/>
              <w:right w:val="nil"/>
            </w:tcBorders>
            <w:vAlign w:val="bottom"/>
          </w:tcPr>
          <w:p w:rsidR="00691058" w:rsidRPr="006C144C" w:rsidRDefault="00691058" w:rsidP="00AC42E8">
            <w:pPr>
              <w:spacing w:before="180" w:after="180" w:line="220" w:lineRule="exact"/>
              <w:ind w:right="170"/>
              <w:jc w:val="right"/>
              <w:rPr>
                <w:rFonts w:cs="Arial"/>
                <w:color w:val="000000"/>
                <w:sz w:val="20"/>
              </w:rPr>
            </w:pPr>
            <w:r>
              <w:rPr>
                <w:rFonts w:cs="Arial"/>
                <w:color w:val="000000"/>
                <w:sz w:val="20"/>
              </w:rPr>
              <w:t>4.1</w:t>
            </w:r>
          </w:p>
        </w:tc>
        <w:tc>
          <w:tcPr>
            <w:tcW w:w="1129" w:type="dxa"/>
            <w:tcBorders>
              <w:top w:val="nil"/>
              <w:left w:val="nil"/>
              <w:bottom w:val="nil"/>
              <w:right w:val="nil"/>
            </w:tcBorders>
            <w:shd w:val="clear" w:color="auto" w:fill="auto"/>
            <w:vAlign w:val="bottom"/>
          </w:tcPr>
          <w:p w:rsidR="00691058" w:rsidRPr="006C144C" w:rsidRDefault="00691058" w:rsidP="00AC42E8">
            <w:pPr>
              <w:spacing w:before="180" w:after="180" w:line="220" w:lineRule="exact"/>
              <w:ind w:right="170"/>
              <w:jc w:val="right"/>
              <w:rPr>
                <w:rFonts w:cs="Arial"/>
                <w:color w:val="000000"/>
                <w:sz w:val="20"/>
              </w:rPr>
            </w:pPr>
            <w:r>
              <w:rPr>
                <w:rFonts w:cs="Arial"/>
                <w:color w:val="000000"/>
                <w:sz w:val="20"/>
              </w:rPr>
              <w:t>98.0</w:t>
            </w:r>
          </w:p>
        </w:tc>
        <w:tc>
          <w:tcPr>
            <w:tcW w:w="1356" w:type="dxa"/>
            <w:tcBorders>
              <w:top w:val="nil"/>
              <w:left w:val="nil"/>
              <w:bottom w:val="nil"/>
            </w:tcBorders>
            <w:vAlign w:val="bottom"/>
          </w:tcPr>
          <w:p w:rsidR="00691058" w:rsidRPr="006C144C" w:rsidRDefault="00691058" w:rsidP="00AC42E8">
            <w:pPr>
              <w:spacing w:before="180" w:after="180" w:line="220" w:lineRule="exact"/>
              <w:ind w:right="397"/>
              <w:jc w:val="right"/>
              <w:rPr>
                <w:rFonts w:cs="Arial"/>
                <w:color w:val="000000"/>
                <w:sz w:val="20"/>
              </w:rPr>
            </w:pPr>
            <w:r>
              <w:rPr>
                <w:rFonts w:cs="Arial"/>
                <w:color w:val="000000"/>
                <w:sz w:val="20"/>
              </w:rPr>
              <w:t>100.4</w:t>
            </w:r>
          </w:p>
        </w:tc>
      </w:tr>
      <w:tr w:rsidR="00691058" w:rsidRPr="006C144C" w:rsidTr="00AC42E8">
        <w:trPr>
          <w:jc w:val="center"/>
        </w:trPr>
        <w:tc>
          <w:tcPr>
            <w:tcW w:w="5414" w:type="dxa"/>
            <w:tcBorders>
              <w:top w:val="nil"/>
              <w:bottom w:val="nil"/>
              <w:right w:val="nil"/>
            </w:tcBorders>
            <w:vAlign w:val="bottom"/>
          </w:tcPr>
          <w:p w:rsidR="00691058" w:rsidRPr="006C144C" w:rsidRDefault="00691058" w:rsidP="00AC42E8">
            <w:pPr>
              <w:spacing w:before="180" w:after="180" w:line="220" w:lineRule="exact"/>
              <w:ind w:right="-57"/>
              <w:rPr>
                <w:rFonts w:cs="Arial"/>
                <w:color w:val="000000"/>
                <w:sz w:val="20"/>
              </w:rPr>
            </w:pPr>
            <w:r w:rsidRPr="006C144C">
              <w:rPr>
                <w:rFonts w:cs="Arial"/>
                <w:color w:val="000000"/>
                <w:sz w:val="20"/>
              </w:rPr>
              <w:t xml:space="preserve">Оборот розничной торговли, </w:t>
            </w:r>
            <w:proofErr w:type="gramStart"/>
            <w:r>
              <w:rPr>
                <w:rFonts w:cs="Arial"/>
                <w:color w:val="000000"/>
                <w:sz w:val="20"/>
              </w:rPr>
              <w:t>млрд</w:t>
            </w:r>
            <w:proofErr w:type="gramEnd"/>
            <w:r w:rsidRPr="006C144C">
              <w:rPr>
                <w:rFonts w:cs="Arial"/>
                <w:color w:val="000000"/>
                <w:sz w:val="20"/>
              </w:rPr>
              <w:t xml:space="preserve"> рублей</w:t>
            </w:r>
          </w:p>
        </w:tc>
        <w:tc>
          <w:tcPr>
            <w:tcW w:w="1129" w:type="dxa"/>
            <w:tcBorders>
              <w:top w:val="nil"/>
              <w:left w:val="nil"/>
              <w:bottom w:val="nil"/>
              <w:right w:val="nil"/>
            </w:tcBorders>
            <w:vAlign w:val="bottom"/>
          </w:tcPr>
          <w:p w:rsidR="00691058" w:rsidRPr="006C144C" w:rsidRDefault="00691058" w:rsidP="00AC42E8">
            <w:pPr>
              <w:spacing w:before="180" w:after="180" w:line="220" w:lineRule="exact"/>
              <w:ind w:right="170"/>
              <w:jc w:val="right"/>
              <w:rPr>
                <w:rFonts w:cs="Arial"/>
                <w:color w:val="000000"/>
                <w:sz w:val="20"/>
              </w:rPr>
            </w:pPr>
            <w:r>
              <w:rPr>
                <w:rFonts w:cs="Arial"/>
                <w:color w:val="000000"/>
                <w:sz w:val="20"/>
              </w:rPr>
              <w:t>28.9</w:t>
            </w:r>
          </w:p>
        </w:tc>
        <w:tc>
          <w:tcPr>
            <w:tcW w:w="1129" w:type="dxa"/>
            <w:tcBorders>
              <w:top w:val="nil"/>
              <w:left w:val="nil"/>
              <w:bottom w:val="nil"/>
              <w:right w:val="nil"/>
            </w:tcBorders>
            <w:shd w:val="clear" w:color="auto" w:fill="auto"/>
            <w:vAlign w:val="bottom"/>
          </w:tcPr>
          <w:p w:rsidR="00691058" w:rsidRPr="006C144C" w:rsidRDefault="00691058" w:rsidP="00AC42E8">
            <w:pPr>
              <w:spacing w:before="180" w:after="180" w:line="220" w:lineRule="exact"/>
              <w:ind w:right="170"/>
              <w:jc w:val="right"/>
              <w:rPr>
                <w:rFonts w:cs="Arial"/>
                <w:color w:val="000000"/>
                <w:sz w:val="20"/>
              </w:rPr>
            </w:pPr>
            <w:r>
              <w:rPr>
                <w:rFonts w:cs="Arial"/>
                <w:color w:val="000000"/>
                <w:sz w:val="20"/>
              </w:rPr>
              <w:t>97.8</w:t>
            </w:r>
          </w:p>
        </w:tc>
        <w:tc>
          <w:tcPr>
            <w:tcW w:w="1356" w:type="dxa"/>
            <w:tcBorders>
              <w:top w:val="nil"/>
              <w:left w:val="nil"/>
              <w:bottom w:val="nil"/>
            </w:tcBorders>
            <w:vAlign w:val="bottom"/>
          </w:tcPr>
          <w:p w:rsidR="00691058" w:rsidRPr="006C144C" w:rsidRDefault="00691058" w:rsidP="00AC42E8">
            <w:pPr>
              <w:spacing w:before="180" w:after="180" w:line="220" w:lineRule="exact"/>
              <w:ind w:right="397"/>
              <w:jc w:val="right"/>
              <w:rPr>
                <w:rFonts w:cs="Arial"/>
                <w:color w:val="000000"/>
                <w:sz w:val="20"/>
              </w:rPr>
            </w:pPr>
            <w:r>
              <w:rPr>
                <w:rFonts w:cs="Arial"/>
                <w:color w:val="000000"/>
                <w:sz w:val="20"/>
              </w:rPr>
              <w:t>98.4</w:t>
            </w:r>
          </w:p>
        </w:tc>
      </w:tr>
      <w:tr w:rsidR="00691058" w:rsidRPr="006C144C" w:rsidTr="00AC42E8">
        <w:trPr>
          <w:trHeight w:val="80"/>
          <w:jc w:val="center"/>
        </w:trPr>
        <w:tc>
          <w:tcPr>
            <w:tcW w:w="5414" w:type="dxa"/>
            <w:tcBorders>
              <w:top w:val="nil"/>
              <w:bottom w:val="nil"/>
              <w:right w:val="nil"/>
            </w:tcBorders>
            <w:vAlign w:val="bottom"/>
          </w:tcPr>
          <w:p w:rsidR="00691058" w:rsidRPr="006C144C" w:rsidRDefault="00691058" w:rsidP="00AC42E8">
            <w:pPr>
              <w:spacing w:before="180" w:after="180" w:line="220" w:lineRule="exact"/>
              <w:ind w:right="-57"/>
              <w:rPr>
                <w:rFonts w:cs="Arial"/>
                <w:color w:val="000000"/>
                <w:sz w:val="20"/>
              </w:rPr>
            </w:pPr>
            <w:r w:rsidRPr="006C144C">
              <w:rPr>
                <w:rFonts w:cs="Arial"/>
                <w:color w:val="000000"/>
                <w:sz w:val="20"/>
              </w:rPr>
              <w:t>О</w:t>
            </w:r>
            <w:r>
              <w:rPr>
                <w:rFonts w:cs="Arial"/>
                <w:color w:val="000000"/>
                <w:sz w:val="20"/>
              </w:rPr>
              <w:t xml:space="preserve">борот общественного питания, </w:t>
            </w:r>
            <w:proofErr w:type="gramStart"/>
            <w:r>
              <w:rPr>
                <w:rFonts w:cs="Arial"/>
                <w:color w:val="000000"/>
                <w:sz w:val="20"/>
              </w:rPr>
              <w:t>млн</w:t>
            </w:r>
            <w:proofErr w:type="gramEnd"/>
            <w:r w:rsidRPr="006C144C">
              <w:rPr>
                <w:rFonts w:cs="Arial"/>
                <w:color w:val="000000"/>
                <w:sz w:val="20"/>
              </w:rPr>
              <w:t xml:space="preserve"> рублей</w:t>
            </w:r>
          </w:p>
        </w:tc>
        <w:tc>
          <w:tcPr>
            <w:tcW w:w="1129" w:type="dxa"/>
            <w:tcBorders>
              <w:top w:val="nil"/>
              <w:left w:val="nil"/>
              <w:bottom w:val="nil"/>
              <w:right w:val="nil"/>
            </w:tcBorders>
            <w:vAlign w:val="bottom"/>
          </w:tcPr>
          <w:p w:rsidR="00691058" w:rsidRPr="006C144C" w:rsidRDefault="00691058" w:rsidP="00AC42E8">
            <w:pPr>
              <w:spacing w:before="180" w:after="180" w:line="220" w:lineRule="exact"/>
              <w:ind w:right="170"/>
              <w:jc w:val="right"/>
              <w:rPr>
                <w:rFonts w:cs="Arial"/>
                <w:color w:val="000000"/>
                <w:sz w:val="20"/>
              </w:rPr>
            </w:pPr>
            <w:r>
              <w:rPr>
                <w:rFonts w:cs="Arial"/>
                <w:color w:val="000000"/>
                <w:sz w:val="20"/>
              </w:rPr>
              <w:t>1159.7</w:t>
            </w:r>
          </w:p>
        </w:tc>
        <w:tc>
          <w:tcPr>
            <w:tcW w:w="1129" w:type="dxa"/>
            <w:tcBorders>
              <w:top w:val="nil"/>
              <w:left w:val="nil"/>
              <w:bottom w:val="nil"/>
              <w:right w:val="nil"/>
            </w:tcBorders>
            <w:shd w:val="clear" w:color="auto" w:fill="auto"/>
            <w:vAlign w:val="bottom"/>
          </w:tcPr>
          <w:p w:rsidR="00691058" w:rsidRPr="006C144C" w:rsidRDefault="00691058" w:rsidP="00AC42E8">
            <w:pPr>
              <w:spacing w:before="180" w:after="180" w:line="220" w:lineRule="exact"/>
              <w:ind w:right="170"/>
              <w:jc w:val="right"/>
              <w:rPr>
                <w:rFonts w:cs="Arial"/>
                <w:color w:val="000000"/>
                <w:sz w:val="20"/>
              </w:rPr>
            </w:pPr>
            <w:r>
              <w:rPr>
                <w:rFonts w:cs="Arial"/>
                <w:color w:val="000000"/>
                <w:sz w:val="20"/>
              </w:rPr>
              <w:t>89.0</w:t>
            </w:r>
          </w:p>
        </w:tc>
        <w:tc>
          <w:tcPr>
            <w:tcW w:w="1356" w:type="dxa"/>
            <w:tcBorders>
              <w:top w:val="nil"/>
              <w:left w:val="nil"/>
              <w:bottom w:val="nil"/>
            </w:tcBorders>
            <w:vAlign w:val="bottom"/>
          </w:tcPr>
          <w:p w:rsidR="00691058" w:rsidRPr="006C144C" w:rsidRDefault="00D22493" w:rsidP="00AC42E8">
            <w:pPr>
              <w:spacing w:before="180" w:after="180" w:line="220" w:lineRule="exact"/>
              <w:ind w:right="397"/>
              <w:jc w:val="right"/>
              <w:rPr>
                <w:rFonts w:cs="Arial"/>
                <w:color w:val="000000"/>
                <w:sz w:val="20"/>
              </w:rPr>
            </w:pPr>
            <w:r>
              <w:rPr>
                <w:rFonts w:cs="Arial"/>
                <w:color w:val="000000"/>
                <w:sz w:val="20"/>
              </w:rPr>
              <w:t>94.0</w:t>
            </w:r>
            <w:bookmarkStart w:id="0" w:name="_GoBack"/>
            <w:bookmarkEnd w:id="0"/>
          </w:p>
        </w:tc>
      </w:tr>
      <w:tr w:rsidR="00691058" w:rsidRPr="006C144C" w:rsidTr="00AC42E8">
        <w:trPr>
          <w:jc w:val="center"/>
        </w:trPr>
        <w:tc>
          <w:tcPr>
            <w:tcW w:w="5414" w:type="dxa"/>
            <w:tcBorders>
              <w:top w:val="nil"/>
              <w:bottom w:val="nil"/>
              <w:right w:val="nil"/>
            </w:tcBorders>
            <w:vAlign w:val="bottom"/>
          </w:tcPr>
          <w:p w:rsidR="00691058" w:rsidRPr="006C144C" w:rsidRDefault="00691058" w:rsidP="00AC42E8">
            <w:pPr>
              <w:spacing w:before="180" w:after="180" w:line="220" w:lineRule="exact"/>
              <w:ind w:right="-57"/>
              <w:rPr>
                <w:rFonts w:cs="Arial"/>
                <w:color w:val="000000"/>
                <w:sz w:val="20"/>
              </w:rPr>
            </w:pPr>
            <w:r w:rsidRPr="006C144C">
              <w:rPr>
                <w:rFonts w:cs="Arial"/>
                <w:color w:val="000000"/>
                <w:sz w:val="20"/>
              </w:rPr>
              <w:t xml:space="preserve">Объем платных услуг населению, </w:t>
            </w:r>
            <w:proofErr w:type="gramStart"/>
            <w:r>
              <w:rPr>
                <w:rFonts w:cs="Arial"/>
                <w:color w:val="000000"/>
                <w:sz w:val="20"/>
              </w:rPr>
              <w:t>млрд</w:t>
            </w:r>
            <w:proofErr w:type="gramEnd"/>
            <w:r w:rsidRPr="006C144C">
              <w:rPr>
                <w:rFonts w:cs="Arial"/>
                <w:color w:val="000000"/>
                <w:sz w:val="20"/>
              </w:rPr>
              <w:t xml:space="preserve"> рублей</w:t>
            </w:r>
          </w:p>
        </w:tc>
        <w:tc>
          <w:tcPr>
            <w:tcW w:w="1129" w:type="dxa"/>
            <w:tcBorders>
              <w:top w:val="nil"/>
              <w:left w:val="nil"/>
              <w:bottom w:val="nil"/>
              <w:right w:val="nil"/>
            </w:tcBorders>
            <w:vAlign w:val="bottom"/>
          </w:tcPr>
          <w:p w:rsidR="00691058" w:rsidRPr="006C144C" w:rsidRDefault="00691058" w:rsidP="00AC42E8">
            <w:pPr>
              <w:spacing w:before="180" w:after="180" w:line="220" w:lineRule="exact"/>
              <w:ind w:right="170"/>
              <w:jc w:val="right"/>
              <w:rPr>
                <w:rFonts w:cs="Arial"/>
                <w:color w:val="000000"/>
                <w:sz w:val="20"/>
              </w:rPr>
            </w:pPr>
            <w:r>
              <w:rPr>
                <w:rFonts w:cs="Arial"/>
                <w:color w:val="000000"/>
                <w:sz w:val="20"/>
              </w:rPr>
              <w:t>8.0</w:t>
            </w:r>
          </w:p>
        </w:tc>
        <w:tc>
          <w:tcPr>
            <w:tcW w:w="1129" w:type="dxa"/>
            <w:tcBorders>
              <w:top w:val="nil"/>
              <w:left w:val="nil"/>
              <w:bottom w:val="nil"/>
              <w:right w:val="nil"/>
            </w:tcBorders>
            <w:shd w:val="clear" w:color="auto" w:fill="auto"/>
            <w:vAlign w:val="bottom"/>
          </w:tcPr>
          <w:p w:rsidR="00691058" w:rsidRPr="006C144C" w:rsidRDefault="00691058" w:rsidP="00AC42E8">
            <w:pPr>
              <w:spacing w:before="180" w:after="180" w:line="220" w:lineRule="exact"/>
              <w:ind w:right="170"/>
              <w:jc w:val="right"/>
              <w:rPr>
                <w:rFonts w:cs="Arial"/>
                <w:color w:val="000000"/>
                <w:sz w:val="20"/>
              </w:rPr>
            </w:pPr>
            <w:r>
              <w:rPr>
                <w:rFonts w:cs="Arial"/>
                <w:color w:val="000000"/>
                <w:sz w:val="20"/>
              </w:rPr>
              <w:t>95.3</w:t>
            </w:r>
          </w:p>
        </w:tc>
        <w:tc>
          <w:tcPr>
            <w:tcW w:w="1356" w:type="dxa"/>
            <w:tcBorders>
              <w:top w:val="nil"/>
              <w:left w:val="nil"/>
              <w:bottom w:val="nil"/>
            </w:tcBorders>
            <w:vAlign w:val="bottom"/>
          </w:tcPr>
          <w:p w:rsidR="00691058" w:rsidRPr="006C144C" w:rsidRDefault="00691058" w:rsidP="00AC42E8">
            <w:pPr>
              <w:spacing w:before="180" w:after="180" w:line="220" w:lineRule="exact"/>
              <w:ind w:right="397"/>
              <w:jc w:val="right"/>
              <w:rPr>
                <w:rFonts w:cs="Arial"/>
                <w:color w:val="000000"/>
                <w:sz w:val="20"/>
              </w:rPr>
            </w:pPr>
            <w:r>
              <w:rPr>
                <w:rFonts w:cs="Arial"/>
                <w:color w:val="000000"/>
                <w:sz w:val="20"/>
              </w:rPr>
              <w:t>95.7</w:t>
            </w:r>
          </w:p>
        </w:tc>
      </w:tr>
      <w:tr w:rsidR="00691058" w:rsidRPr="006C144C" w:rsidTr="00AC42E8">
        <w:trPr>
          <w:trHeight w:val="70"/>
          <w:jc w:val="center"/>
        </w:trPr>
        <w:tc>
          <w:tcPr>
            <w:tcW w:w="5414" w:type="dxa"/>
            <w:tcBorders>
              <w:top w:val="nil"/>
              <w:bottom w:val="nil"/>
              <w:right w:val="nil"/>
            </w:tcBorders>
            <w:vAlign w:val="bottom"/>
          </w:tcPr>
          <w:p w:rsidR="00691058" w:rsidRPr="006C144C" w:rsidRDefault="00691058" w:rsidP="00AC42E8">
            <w:pPr>
              <w:spacing w:before="180" w:after="180" w:line="220" w:lineRule="exact"/>
              <w:rPr>
                <w:rFonts w:cs="Arial"/>
                <w:sz w:val="20"/>
              </w:rPr>
            </w:pPr>
            <w:r w:rsidRPr="006C144C">
              <w:rPr>
                <w:rFonts w:cs="Arial"/>
                <w:sz w:val="20"/>
              </w:rPr>
              <w:t>Индекс потребительских цен (</w:t>
            </w:r>
            <w:r>
              <w:rPr>
                <w:rFonts w:cs="Arial"/>
                <w:sz w:val="20"/>
              </w:rPr>
              <w:t>март</w:t>
            </w:r>
            <w:r w:rsidRPr="006C144C">
              <w:rPr>
                <w:rFonts w:cs="Arial"/>
                <w:sz w:val="20"/>
              </w:rPr>
              <w:t xml:space="preserve"> 202</w:t>
            </w:r>
            <w:r>
              <w:rPr>
                <w:rFonts w:cs="Arial"/>
                <w:sz w:val="20"/>
              </w:rPr>
              <w:t>1</w:t>
            </w:r>
            <w:r w:rsidRPr="006C144C">
              <w:rPr>
                <w:rFonts w:cs="Arial"/>
                <w:sz w:val="20"/>
              </w:rPr>
              <w:t xml:space="preserve"> года </w:t>
            </w:r>
            <w:r w:rsidRPr="006C144C">
              <w:rPr>
                <w:rFonts w:cs="Arial"/>
                <w:sz w:val="20"/>
              </w:rPr>
              <w:br/>
            </w:r>
            <w:proofErr w:type="gramStart"/>
            <w:r w:rsidRPr="006C144C">
              <w:rPr>
                <w:rFonts w:cs="Arial"/>
                <w:sz w:val="20"/>
              </w:rPr>
              <w:t>в</w:t>
            </w:r>
            <w:proofErr w:type="gramEnd"/>
            <w:r w:rsidRPr="006C144C">
              <w:rPr>
                <w:rFonts w:cs="Arial"/>
                <w:sz w:val="20"/>
              </w:rPr>
              <w:t xml:space="preserve"> % к декабрю 20</w:t>
            </w:r>
            <w:r>
              <w:rPr>
                <w:rFonts w:cs="Arial"/>
                <w:sz w:val="20"/>
              </w:rPr>
              <w:t>20</w:t>
            </w:r>
            <w:r w:rsidRPr="006C144C">
              <w:rPr>
                <w:rFonts w:cs="Arial"/>
                <w:sz w:val="20"/>
              </w:rPr>
              <w:t xml:space="preserve"> года)</w:t>
            </w:r>
          </w:p>
        </w:tc>
        <w:tc>
          <w:tcPr>
            <w:tcW w:w="1129" w:type="dxa"/>
            <w:tcBorders>
              <w:top w:val="nil"/>
              <w:left w:val="nil"/>
              <w:bottom w:val="nil"/>
              <w:right w:val="nil"/>
            </w:tcBorders>
            <w:vAlign w:val="bottom"/>
          </w:tcPr>
          <w:p w:rsidR="00691058" w:rsidRPr="006C144C" w:rsidRDefault="00691058" w:rsidP="00AC42E8">
            <w:pPr>
              <w:pBdr>
                <w:between w:val="single" w:sz="4" w:space="1" w:color="auto"/>
              </w:pBdr>
              <w:spacing w:before="180" w:after="180" w:line="220" w:lineRule="exact"/>
              <w:ind w:right="170"/>
              <w:jc w:val="right"/>
              <w:rPr>
                <w:rFonts w:cs="Arial"/>
                <w:color w:val="000000"/>
                <w:sz w:val="20"/>
              </w:rPr>
            </w:pPr>
            <w:r w:rsidRPr="006C144C">
              <w:rPr>
                <w:rFonts w:cs="Arial"/>
                <w:color w:val="000000"/>
                <w:sz w:val="20"/>
              </w:rPr>
              <w:t>х</w:t>
            </w:r>
          </w:p>
        </w:tc>
        <w:tc>
          <w:tcPr>
            <w:tcW w:w="1129" w:type="dxa"/>
            <w:tcBorders>
              <w:top w:val="nil"/>
              <w:left w:val="nil"/>
              <w:bottom w:val="nil"/>
              <w:right w:val="nil"/>
            </w:tcBorders>
            <w:shd w:val="clear" w:color="auto" w:fill="auto"/>
            <w:vAlign w:val="bottom"/>
          </w:tcPr>
          <w:p w:rsidR="00691058" w:rsidRPr="006C144C" w:rsidRDefault="00691058" w:rsidP="00AC42E8">
            <w:pPr>
              <w:spacing w:before="180" w:after="180" w:line="220" w:lineRule="exact"/>
              <w:ind w:right="170"/>
              <w:jc w:val="right"/>
              <w:rPr>
                <w:rFonts w:cs="Arial"/>
                <w:sz w:val="20"/>
              </w:rPr>
            </w:pPr>
            <w:r>
              <w:rPr>
                <w:rFonts w:cs="Arial"/>
                <w:sz w:val="20"/>
              </w:rPr>
              <w:t>101.9</w:t>
            </w:r>
          </w:p>
        </w:tc>
        <w:tc>
          <w:tcPr>
            <w:tcW w:w="1356" w:type="dxa"/>
            <w:tcBorders>
              <w:top w:val="nil"/>
              <w:left w:val="nil"/>
              <w:bottom w:val="nil"/>
            </w:tcBorders>
            <w:vAlign w:val="bottom"/>
          </w:tcPr>
          <w:p w:rsidR="00691058" w:rsidRPr="006C144C" w:rsidRDefault="00691058" w:rsidP="00AC42E8">
            <w:pPr>
              <w:spacing w:before="180" w:after="180" w:line="220" w:lineRule="exact"/>
              <w:ind w:right="397"/>
              <w:jc w:val="right"/>
              <w:rPr>
                <w:rFonts w:cs="Arial"/>
                <w:color w:val="000000"/>
                <w:sz w:val="20"/>
              </w:rPr>
            </w:pPr>
            <w:r>
              <w:rPr>
                <w:rFonts w:cs="Arial"/>
                <w:color w:val="000000"/>
                <w:sz w:val="20"/>
              </w:rPr>
              <w:t>102.1</w:t>
            </w:r>
          </w:p>
        </w:tc>
      </w:tr>
      <w:tr w:rsidR="00691058" w:rsidRPr="006C144C" w:rsidTr="00AC42E8">
        <w:trPr>
          <w:trHeight w:val="70"/>
          <w:jc w:val="center"/>
        </w:trPr>
        <w:tc>
          <w:tcPr>
            <w:tcW w:w="5414" w:type="dxa"/>
            <w:tcBorders>
              <w:top w:val="nil"/>
              <w:bottom w:val="nil"/>
              <w:right w:val="nil"/>
            </w:tcBorders>
            <w:vAlign w:val="bottom"/>
          </w:tcPr>
          <w:p w:rsidR="00691058" w:rsidRPr="006C144C" w:rsidRDefault="00691058" w:rsidP="00AC42E8">
            <w:pPr>
              <w:spacing w:before="180" w:after="180" w:line="220" w:lineRule="exact"/>
              <w:ind w:right="-57"/>
              <w:rPr>
                <w:rFonts w:cs="Arial"/>
                <w:sz w:val="20"/>
              </w:rPr>
            </w:pPr>
            <w:r w:rsidRPr="006C144C">
              <w:rPr>
                <w:rFonts w:cs="Arial"/>
                <w:sz w:val="20"/>
              </w:rPr>
              <w:t xml:space="preserve">Средняя численность работников организаций </w:t>
            </w:r>
            <w:r w:rsidRPr="006C144C">
              <w:rPr>
                <w:rFonts w:cs="Arial"/>
                <w:sz w:val="20"/>
              </w:rPr>
              <w:br/>
              <w:t xml:space="preserve">(без субъектов малого предпринимательства) </w:t>
            </w:r>
            <w:r w:rsidRPr="006C144C">
              <w:rPr>
                <w:rFonts w:cs="Arial"/>
                <w:sz w:val="20"/>
              </w:rPr>
              <w:br/>
              <w:t xml:space="preserve">в январе - </w:t>
            </w:r>
            <w:r>
              <w:rPr>
                <w:rFonts w:cs="Arial"/>
                <w:sz w:val="20"/>
              </w:rPr>
              <w:t>феврале</w:t>
            </w:r>
            <w:r w:rsidRPr="006C144C">
              <w:rPr>
                <w:rFonts w:cs="Arial"/>
                <w:sz w:val="20"/>
              </w:rPr>
              <w:t>, тыс. человек</w:t>
            </w:r>
          </w:p>
        </w:tc>
        <w:tc>
          <w:tcPr>
            <w:tcW w:w="1129" w:type="dxa"/>
            <w:tcBorders>
              <w:top w:val="nil"/>
              <w:left w:val="nil"/>
              <w:bottom w:val="nil"/>
              <w:right w:val="nil"/>
            </w:tcBorders>
            <w:vAlign w:val="bottom"/>
          </w:tcPr>
          <w:p w:rsidR="00691058" w:rsidRPr="006C144C" w:rsidRDefault="00691058" w:rsidP="00AC42E8">
            <w:pPr>
              <w:spacing w:before="180" w:after="180" w:line="220" w:lineRule="exact"/>
              <w:ind w:right="170"/>
              <w:jc w:val="right"/>
              <w:rPr>
                <w:rFonts w:cs="Arial"/>
                <w:color w:val="000000"/>
                <w:sz w:val="20"/>
              </w:rPr>
            </w:pPr>
            <w:r>
              <w:rPr>
                <w:rFonts w:cs="Arial"/>
                <w:color w:val="000000"/>
                <w:sz w:val="20"/>
              </w:rPr>
              <w:t>136.0</w:t>
            </w:r>
          </w:p>
        </w:tc>
        <w:tc>
          <w:tcPr>
            <w:tcW w:w="1129" w:type="dxa"/>
            <w:tcBorders>
              <w:top w:val="nil"/>
              <w:left w:val="nil"/>
              <w:bottom w:val="nil"/>
              <w:right w:val="nil"/>
            </w:tcBorders>
            <w:shd w:val="clear" w:color="auto" w:fill="auto"/>
            <w:vAlign w:val="bottom"/>
          </w:tcPr>
          <w:p w:rsidR="00691058" w:rsidRPr="006C144C" w:rsidRDefault="00691058" w:rsidP="00AC42E8">
            <w:pPr>
              <w:pBdr>
                <w:between w:val="single" w:sz="4" w:space="1" w:color="auto"/>
              </w:pBdr>
              <w:spacing w:before="180" w:after="180" w:line="220" w:lineRule="exact"/>
              <w:jc w:val="right"/>
              <w:rPr>
                <w:rFonts w:cs="Arial"/>
                <w:color w:val="000000"/>
                <w:sz w:val="20"/>
              </w:rPr>
            </w:pPr>
            <w:r>
              <w:rPr>
                <w:rFonts w:cs="Arial"/>
                <w:color w:val="000000"/>
                <w:sz w:val="20"/>
              </w:rPr>
              <w:t>98.2</w:t>
            </w:r>
            <w:r w:rsidRPr="006C144C">
              <w:rPr>
                <w:rFonts w:cs="Arial"/>
                <w:color w:val="000000"/>
                <w:sz w:val="20"/>
              </w:rPr>
              <w:t xml:space="preserve"> </w:t>
            </w:r>
            <w:r>
              <w:rPr>
                <w:rFonts w:cs="Arial"/>
                <w:color w:val="000000"/>
                <w:sz w:val="20"/>
                <w:vertAlign w:val="superscript"/>
              </w:rPr>
              <w:t>1</w:t>
            </w:r>
            <w:r w:rsidRPr="006C144C">
              <w:rPr>
                <w:rFonts w:cs="Arial"/>
                <w:color w:val="000000"/>
                <w:sz w:val="20"/>
                <w:vertAlign w:val="superscript"/>
              </w:rPr>
              <w:t>)</w:t>
            </w:r>
          </w:p>
        </w:tc>
        <w:tc>
          <w:tcPr>
            <w:tcW w:w="1356" w:type="dxa"/>
            <w:tcBorders>
              <w:top w:val="nil"/>
              <w:left w:val="nil"/>
              <w:bottom w:val="nil"/>
            </w:tcBorders>
            <w:vAlign w:val="bottom"/>
          </w:tcPr>
          <w:p w:rsidR="00691058" w:rsidRPr="006C144C" w:rsidRDefault="00691058" w:rsidP="00AC42E8">
            <w:pPr>
              <w:spacing w:before="180" w:after="180" w:line="220" w:lineRule="exact"/>
              <w:ind w:right="227"/>
              <w:jc w:val="right"/>
              <w:rPr>
                <w:rFonts w:cs="Arial"/>
                <w:color w:val="000000"/>
                <w:sz w:val="20"/>
              </w:rPr>
            </w:pPr>
            <w:r>
              <w:rPr>
                <w:rFonts w:cs="Arial"/>
                <w:sz w:val="20"/>
              </w:rPr>
              <w:t>100.9</w:t>
            </w:r>
            <w:r w:rsidRPr="006C144C">
              <w:rPr>
                <w:rFonts w:cs="Arial"/>
                <w:sz w:val="20"/>
              </w:rPr>
              <w:t xml:space="preserve"> </w:t>
            </w:r>
            <w:r>
              <w:rPr>
                <w:rFonts w:cs="Arial"/>
                <w:sz w:val="20"/>
                <w:vertAlign w:val="superscript"/>
              </w:rPr>
              <w:t>1</w:t>
            </w:r>
            <w:r w:rsidRPr="006C144C">
              <w:rPr>
                <w:rFonts w:cs="Arial"/>
                <w:sz w:val="20"/>
                <w:vertAlign w:val="superscript"/>
              </w:rPr>
              <w:t>)</w:t>
            </w:r>
          </w:p>
        </w:tc>
      </w:tr>
      <w:tr w:rsidR="00691058" w:rsidRPr="006C144C" w:rsidTr="00AC42E8">
        <w:trPr>
          <w:trHeight w:val="70"/>
          <w:jc w:val="center"/>
        </w:trPr>
        <w:tc>
          <w:tcPr>
            <w:tcW w:w="5414" w:type="dxa"/>
            <w:tcBorders>
              <w:top w:val="nil"/>
              <w:bottom w:val="nil"/>
              <w:right w:val="nil"/>
            </w:tcBorders>
            <w:vAlign w:val="bottom"/>
          </w:tcPr>
          <w:p w:rsidR="00691058" w:rsidRPr="006C144C" w:rsidRDefault="00691058" w:rsidP="00AC42E8">
            <w:pPr>
              <w:spacing w:before="180" w:after="180" w:line="220" w:lineRule="exact"/>
              <w:ind w:right="-57"/>
              <w:rPr>
                <w:rFonts w:cs="Arial"/>
                <w:sz w:val="20"/>
              </w:rPr>
            </w:pPr>
            <w:r w:rsidRPr="006C144C">
              <w:rPr>
                <w:rFonts w:cs="Arial"/>
                <w:color w:val="000000"/>
                <w:sz w:val="20"/>
              </w:rPr>
              <w:t xml:space="preserve">Среднемесячная начисленная заработная плата </w:t>
            </w:r>
            <w:r w:rsidRPr="006C144C">
              <w:rPr>
                <w:rFonts w:cs="Arial"/>
                <w:color w:val="000000"/>
                <w:sz w:val="20"/>
              </w:rPr>
              <w:br/>
              <w:t xml:space="preserve">одного работника в январе - </w:t>
            </w:r>
            <w:r>
              <w:rPr>
                <w:rFonts w:cs="Arial"/>
                <w:color w:val="000000"/>
                <w:sz w:val="20"/>
              </w:rPr>
              <w:t>феврал</w:t>
            </w:r>
            <w:r w:rsidRPr="006C144C">
              <w:rPr>
                <w:rFonts w:cs="Arial"/>
                <w:color w:val="000000"/>
                <w:sz w:val="20"/>
              </w:rPr>
              <w:t>е</w:t>
            </w:r>
          </w:p>
        </w:tc>
        <w:tc>
          <w:tcPr>
            <w:tcW w:w="1129" w:type="dxa"/>
            <w:tcBorders>
              <w:top w:val="nil"/>
              <w:left w:val="nil"/>
              <w:bottom w:val="nil"/>
              <w:right w:val="nil"/>
            </w:tcBorders>
            <w:vAlign w:val="bottom"/>
          </w:tcPr>
          <w:p w:rsidR="00691058" w:rsidRPr="006C144C" w:rsidRDefault="00691058" w:rsidP="00AC42E8">
            <w:pPr>
              <w:pBdr>
                <w:between w:val="single" w:sz="4" w:space="1" w:color="auto"/>
              </w:pBdr>
              <w:spacing w:before="180" w:after="180" w:line="220" w:lineRule="exact"/>
              <w:ind w:right="170"/>
              <w:jc w:val="right"/>
              <w:rPr>
                <w:rFonts w:cs="Arial"/>
                <w:color w:val="000000"/>
                <w:sz w:val="20"/>
              </w:rPr>
            </w:pPr>
          </w:p>
        </w:tc>
        <w:tc>
          <w:tcPr>
            <w:tcW w:w="1129" w:type="dxa"/>
            <w:tcBorders>
              <w:top w:val="nil"/>
              <w:left w:val="nil"/>
              <w:bottom w:val="nil"/>
              <w:right w:val="nil"/>
            </w:tcBorders>
            <w:shd w:val="clear" w:color="auto" w:fill="auto"/>
            <w:vAlign w:val="bottom"/>
          </w:tcPr>
          <w:p w:rsidR="00691058" w:rsidRPr="006C144C" w:rsidRDefault="00691058" w:rsidP="00AC42E8">
            <w:pPr>
              <w:pBdr>
                <w:between w:val="single" w:sz="4" w:space="1" w:color="auto"/>
              </w:pBdr>
              <w:spacing w:before="180" w:after="180" w:line="220" w:lineRule="exact"/>
              <w:ind w:right="170"/>
              <w:jc w:val="right"/>
              <w:rPr>
                <w:rFonts w:cs="Arial"/>
                <w:color w:val="000000"/>
                <w:sz w:val="20"/>
              </w:rPr>
            </w:pPr>
          </w:p>
        </w:tc>
        <w:tc>
          <w:tcPr>
            <w:tcW w:w="1356" w:type="dxa"/>
            <w:tcBorders>
              <w:top w:val="nil"/>
              <w:left w:val="nil"/>
              <w:bottom w:val="nil"/>
            </w:tcBorders>
            <w:vAlign w:val="bottom"/>
          </w:tcPr>
          <w:p w:rsidR="00691058" w:rsidRPr="006C144C" w:rsidRDefault="00691058" w:rsidP="00AC42E8">
            <w:pPr>
              <w:spacing w:before="180" w:after="180" w:line="220" w:lineRule="exact"/>
              <w:ind w:right="397"/>
              <w:jc w:val="right"/>
              <w:rPr>
                <w:rFonts w:cs="Arial"/>
                <w:color w:val="000000"/>
                <w:sz w:val="20"/>
              </w:rPr>
            </w:pPr>
          </w:p>
        </w:tc>
      </w:tr>
      <w:tr w:rsidR="00691058" w:rsidRPr="006C144C" w:rsidTr="00AC42E8">
        <w:trPr>
          <w:trHeight w:val="70"/>
          <w:jc w:val="center"/>
        </w:trPr>
        <w:tc>
          <w:tcPr>
            <w:tcW w:w="5414" w:type="dxa"/>
            <w:tcBorders>
              <w:top w:val="nil"/>
              <w:bottom w:val="nil"/>
              <w:right w:val="nil"/>
            </w:tcBorders>
            <w:vAlign w:val="bottom"/>
          </w:tcPr>
          <w:p w:rsidR="00691058" w:rsidRPr="006C144C" w:rsidRDefault="00691058" w:rsidP="00AC42E8">
            <w:pPr>
              <w:spacing w:before="180" w:after="180" w:line="220" w:lineRule="exact"/>
              <w:ind w:left="227"/>
              <w:rPr>
                <w:rFonts w:cs="Arial"/>
                <w:sz w:val="20"/>
              </w:rPr>
            </w:pPr>
            <w:proofErr w:type="gramStart"/>
            <w:r w:rsidRPr="006C144C">
              <w:rPr>
                <w:rFonts w:cs="Arial"/>
                <w:sz w:val="20"/>
              </w:rPr>
              <w:t>номинальная</w:t>
            </w:r>
            <w:proofErr w:type="gramEnd"/>
            <w:r w:rsidRPr="006C144C">
              <w:rPr>
                <w:rFonts w:cs="Arial"/>
                <w:sz w:val="20"/>
              </w:rPr>
              <w:t>, рублей</w:t>
            </w:r>
          </w:p>
        </w:tc>
        <w:tc>
          <w:tcPr>
            <w:tcW w:w="1129" w:type="dxa"/>
            <w:tcBorders>
              <w:top w:val="nil"/>
              <w:left w:val="nil"/>
              <w:bottom w:val="nil"/>
              <w:right w:val="nil"/>
            </w:tcBorders>
            <w:vAlign w:val="bottom"/>
          </w:tcPr>
          <w:p w:rsidR="00691058" w:rsidRPr="006C144C" w:rsidRDefault="00691058" w:rsidP="00AC42E8">
            <w:pPr>
              <w:pBdr>
                <w:between w:val="single" w:sz="4" w:space="1" w:color="auto"/>
              </w:pBdr>
              <w:spacing w:before="180" w:after="180" w:line="220" w:lineRule="exact"/>
              <w:ind w:right="170"/>
              <w:jc w:val="right"/>
              <w:rPr>
                <w:rFonts w:cs="Arial"/>
                <w:color w:val="000000"/>
                <w:sz w:val="20"/>
              </w:rPr>
            </w:pPr>
            <w:r>
              <w:rPr>
                <w:rFonts w:cs="Arial"/>
                <w:color w:val="000000"/>
                <w:sz w:val="20"/>
              </w:rPr>
              <w:t>33425.2</w:t>
            </w:r>
          </w:p>
        </w:tc>
        <w:tc>
          <w:tcPr>
            <w:tcW w:w="1129" w:type="dxa"/>
            <w:tcBorders>
              <w:top w:val="nil"/>
              <w:left w:val="nil"/>
              <w:bottom w:val="nil"/>
              <w:right w:val="nil"/>
            </w:tcBorders>
            <w:shd w:val="clear" w:color="auto" w:fill="auto"/>
            <w:vAlign w:val="bottom"/>
          </w:tcPr>
          <w:p w:rsidR="00691058" w:rsidRPr="006C144C" w:rsidRDefault="00691058" w:rsidP="00AC42E8">
            <w:pPr>
              <w:pBdr>
                <w:between w:val="single" w:sz="4" w:space="1" w:color="auto"/>
              </w:pBdr>
              <w:spacing w:before="180" w:after="180" w:line="220" w:lineRule="exact"/>
              <w:jc w:val="right"/>
              <w:rPr>
                <w:rFonts w:cs="Arial"/>
                <w:color w:val="000000"/>
                <w:sz w:val="20"/>
              </w:rPr>
            </w:pPr>
            <w:r>
              <w:rPr>
                <w:rFonts w:cs="Arial"/>
                <w:color w:val="000000"/>
                <w:sz w:val="20"/>
              </w:rPr>
              <w:t>105.2</w:t>
            </w:r>
            <w:r w:rsidRPr="006C144C">
              <w:rPr>
                <w:rFonts w:cs="Arial"/>
                <w:color w:val="000000"/>
                <w:sz w:val="20"/>
              </w:rPr>
              <w:t xml:space="preserve"> </w:t>
            </w:r>
            <w:r w:rsidRPr="00724754">
              <w:rPr>
                <w:rFonts w:cs="Arial"/>
                <w:color w:val="000000"/>
                <w:sz w:val="20"/>
                <w:vertAlign w:val="superscript"/>
              </w:rPr>
              <w:t>1</w:t>
            </w:r>
            <w:r w:rsidRPr="006C144C">
              <w:rPr>
                <w:rFonts w:cs="Arial"/>
                <w:color w:val="000000"/>
                <w:sz w:val="20"/>
                <w:vertAlign w:val="superscript"/>
              </w:rPr>
              <w:t>)</w:t>
            </w:r>
          </w:p>
        </w:tc>
        <w:tc>
          <w:tcPr>
            <w:tcW w:w="1356" w:type="dxa"/>
            <w:tcBorders>
              <w:top w:val="nil"/>
              <w:left w:val="nil"/>
              <w:bottom w:val="nil"/>
            </w:tcBorders>
            <w:vAlign w:val="bottom"/>
          </w:tcPr>
          <w:p w:rsidR="00691058" w:rsidRPr="006C144C" w:rsidRDefault="00691058" w:rsidP="00AC42E8">
            <w:pPr>
              <w:spacing w:before="180" w:after="180" w:line="220" w:lineRule="exact"/>
              <w:ind w:right="227"/>
              <w:jc w:val="right"/>
              <w:rPr>
                <w:rFonts w:cs="Arial"/>
                <w:sz w:val="20"/>
              </w:rPr>
            </w:pPr>
            <w:r>
              <w:rPr>
                <w:rFonts w:cs="Arial"/>
                <w:sz w:val="20"/>
              </w:rPr>
              <w:t>107.1</w:t>
            </w:r>
            <w:r w:rsidRPr="006C144C">
              <w:rPr>
                <w:rFonts w:cs="Arial"/>
                <w:sz w:val="20"/>
              </w:rPr>
              <w:t xml:space="preserve"> </w:t>
            </w:r>
            <w:r>
              <w:rPr>
                <w:rFonts w:cs="Arial"/>
                <w:sz w:val="20"/>
                <w:vertAlign w:val="superscript"/>
              </w:rPr>
              <w:t>1</w:t>
            </w:r>
            <w:r w:rsidRPr="006C144C">
              <w:rPr>
                <w:rFonts w:cs="Arial"/>
                <w:sz w:val="20"/>
                <w:vertAlign w:val="superscript"/>
              </w:rPr>
              <w:t>)</w:t>
            </w:r>
          </w:p>
        </w:tc>
      </w:tr>
      <w:tr w:rsidR="00691058" w:rsidRPr="006C144C" w:rsidTr="00AC42E8">
        <w:trPr>
          <w:trHeight w:val="70"/>
          <w:jc w:val="center"/>
        </w:trPr>
        <w:tc>
          <w:tcPr>
            <w:tcW w:w="5414" w:type="dxa"/>
            <w:tcBorders>
              <w:top w:val="nil"/>
              <w:bottom w:val="nil"/>
              <w:right w:val="nil"/>
            </w:tcBorders>
            <w:vAlign w:val="bottom"/>
          </w:tcPr>
          <w:p w:rsidR="00691058" w:rsidRPr="006C144C" w:rsidRDefault="00691058" w:rsidP="00AC42E8">
            <w:pPr>
              <w:spacing w:before="180" w:after="180" w:line="220" w:lineRule="exact"/>
              <w:ind w:left="227"/>
              <w:rPr>
                <w:rFonts w:cs="Arial"/>
                <w:sz w:val="20"/>
              </w:rPr>
            </w:pPr>
            <w:r w:rsidRPr="006C144C">
              <w:rPr>
                <w:rFonts w:cs="Arial"/>
                <w:sz w:val="20"/>
              </w:rPr>
              <w:t>реальная</w:t>
            </w:r>
          </w:p>
        </w:tc>
        <w:tc>
          <w:tcPr>
            <w:tcW w:w="1129" w:type="dxa"/>
            <w:tcBorders>
              <w:top w:val="nil"/>
              <w:left w:val="nil"/>
              <w:bottom w:val="nil"/>
              <w:right w:val="nil"/>
            </w:tcBorders>
            <w:vAlign w:val="bottom"/>
          </w:tcPr>
          <w:p w:rsidR="00691058" w:rsidRPr="006C144C" w:rsidRDefault="00691058" w:rsidP="00AC42E8">
            <w:pPr>
              <w:pBdr>
                <w:between w:val="single" w:sz="4" w:space="1" w:color="auto"/>
              </w:pBdr>
              <w:spacing w:before="180" w:after="180" w:line="220" w:lineRule="exact"/>
              <w:ind w:right="170"/>
              <w:jc w:val="right"/>
              <w:rPr>
                <w:rFonts w:cs="Arial"/>
                <w:color w:val="000000"/>
                <w:sz w:val="20"/>
              </w:rPr>
            </w:pPr>
            <w:r w:rsidRPr="006C144C">
              <w:rPr>
                <w:rFonts w:cs="Arial"/>
                <w:color w:val="000000"/>
                <w:sz w:val="20"/>
              </w:rPr>
              <w:t>х</w:t>
            </w:r>
          </w:p>
        </w:tc>
        <w:tc>
          <w:tcPr>
            <w:tcW w:w="1129" w:type="dxa"/>
            <w:tcBorders>
              <w:top w:val="nil"/>
              <w:left w:val="nil"/>
              <w:bottom w:val="nil"/>
              <w:right w:val="nil"/>
            </w:tcBorders>
            <w:shd w:val="clear" w:color="auto" w:fill="auto"/>
            <w:vAlign w:val="bottom"/>
          </w:tcPr>
          <w:p w:rsidR="00691058" w:rsidRPr="006C144C" w:rsidRDefault="00691058" w:rsidP="00AC42E8">
            <w:pPr>
              <w:pBdr>
                <w:between w:val="single" w:sz="4" w:space="1" w:color="auto"/>
              </w:pBdr>
              <w:spacing w:before="180" w:after="180" w:line="220" w:lineRule="exact"/>
              <w:jc w:val="right"/>
              <w:rPr>
                <w:rFonts w:cs="Arial"/>
                <w:color w:val="000000"/>
                <w:sz w:val="20"/>
              </w:rPr>
            </w:pPr>
            <w:r>
              <w:rPr>
                <w:rFonts w:cs="Arial"/>
                <w:color w:val="000000"/>
                <w:sz w:val="20"/>
              </w:rPr>
              <w:t>99.6</w:t>
            </w:r>
            <w:r w:rsidRPr="006C144C">
              <w:rPr>
                <w:rFonts w:cs="Arial"/>
                <w:color w:val="000000"/>
                <w:sz w:val="20"/>
              </w:rPr>
              <w:t xml:space="preserve"> </w:t>
            </w:r>
            <w:r>
              <w:rPr>
                <w:rFonts w:cs="Arial"/>
                <w:color w:val="000000"/>
                <w:sz w:val="20"/>
                <w:vertAlign w:val="superscript"/>
              </w:rPr>
              <w:t>1</w:t>
            </w:r>
            <w:r w:rsidRPr="006C144C">
              <w:rPr>
                <w:rFonts w:cs="Arial"/>
                <w:color w:val="000000"/>
                <w:sz w:val="20"/>
                <w:vertAlign w:val="superscript"/>
              </w:rPr>
              <w:t>)</w:t>
            </w:r>
          </w:p>
        </w:tc>
        <w:tc>
          <w:tcPr>
            <w:tcW w:w="1356" w:type="dxa"/>
            <w:tcBorders>
              <w:top w:val="nil"/>
              <w:left w:val="nil"/>
              <w:bottom w:val="nil"/>
            </w:tcBorders>
            <w:vAlign w:val="bottom"/>
          </w:tcPr>
          <w:p w:rsidR="00691058" w:rsidRPr="006C144C" w:rsidRDefault="00691058" w:rsidP="00AC42E8">
            <w:pPr>
              <w:spacing w:before="180" w:after="180" w:line="220" w:lineRule="exact"/>
              <w:ind w:right="227"/>
              <w:jc w:val="right"/>
              <w:rPr>
                <w:rFonts w:cs="Arial"/>
                <w:color w:val="000000"/>
                <w:sz w:val="20"/>
              </w:rPr>
            </w:pPr>
            <w:r>
              <w:rPr>
                <w:rFonts w:cs="Arial"/>
                <w:color w:val="000000"/>
                <w:sz w:val="20"/>
              </w:rPr>
              <w:t>101.6</w:t>
            </w:r>
            <w:r w:rsidRPr="006C144C">
              <w:rPr>
                <w:rFonts w:cs="Arial"/>
                <w:color w:val="000000"/>
                <w:sz w:val="20"/>
              </w:rPr>
              <w:t xml:space="preserve"> </w:t>
            </w:r>
            <w:r>
              <w:rPr>
                <w:rFonts w:cs="Arial"/>
                <w:color w:val="000000"/>
                <w:sz w:val="20"/>
                <w:vertAlign w:val="superscript"/>
              </w:rPr>
              <w:t>1</w:t>
            </w:r>
            <w:r w:rsidRPr="006C144C">
              <w:rPr>
                <w:rFonts w:cs="Arial"/>
                <w:color w:val="000000"/>
                <w:sz w:val="20"/>
                <w:vertAlign w:val="superscript"/>
              </w:rPr>
              <w:t>)</w:t>
            </w:r>
          </w:p>
        </w:tc>
      </w:tr>
      <w:tr w:rsidR="00691058" w:rsidRPr="006C144C" w:rsidTr="00AC42E8">
        <w:trPr>
          <w:trHeight w:val="70"/>
          <w:jc w:val="center"/>
        </w:trPr>
        <w:tc>
          <w:tcPr>
            <w:tcW w:w="5414" w:type="dxa"/>
            <w:tcBorders>
              <w:top w:val="nil"/>
              <w:bottom w:val="single" w:sz="4" w:space="0" w:color="auto"/>
              <w:right w:val="nil"/>
            </w:tcBorders>
            <w:vAlign w:val="bottom"/>
          </w:tcPr>
          <w:p w:rsidR="00691058" w:rsidRPr="006C144C" w:rsidRDefault="00691058" w:rsidP="00AC42E8">
            <w:pPr>
              <w:spacing w:before="180" w:after="180" w:line="220" w:lineRule="exact"/>
              <w:ind w:right="-57"/>
              <w:rPr>
                <w:rFonts w:cs="Arial"/>
                <w:sz w:val="20"/>
              </w:rPr>
            </w:pPr>
            <w:r w:rsidRPr="006C144C">
              <w:rPr>
                <w:rFonts w:cs="Arial"/>
                <w:sz w:val="20"/>
              </w:rPr>
              <w:t xml:space="preserve">Численность официально зарегистрированных </w:t>
            </w:r>
            <w:r w:rsidRPr="006C144C">
              <w:rPr>
                <w:rFonts w:cs="Arial"/>
                <w:sz w:val="20"/>
              </w:rPr>
              <w:br/>
              <w:t xml:space="preserve">безработных на конец </w:t>
            </w:r>
            <w:r>
              <w:rPr>
                <w:rFonts w:cs="Arial"/>
                <w:sz w:val="20"/>
              </w:rPr>
              <w:t>марта</w:t>
            </w:r>
            <w:r w:rsidRPr="006C144C">
              <w:rPr>
                <w:rFonts w:cs="Arial"/>
                <w:sz w:val="20"/>
              </w:rPr>
              <w:t>, тыс. человек</w:t>
            </w:r>
          </w:p>
        </w:tc>
        <w:tc>
          <w:tcPr>
            <w:tcW w:w="1129" w:type="dxa"/>
            <w:tcBorders>
              <w:top w:val="nil"/>
              <w:left w:val="nil"/>
              <w:bottom w:val="single" w:sz="4" w:space="0" w:color="auto"/>
              <w:right w:val="nil"/>
            </w:tcBorders>
            <w:vAlign w:val="bottom"/>
          </w:tcPr>
          <w:p w:rsidR="00691058" w:rsidRPr="006C144C" w:rsidRDefault="00691058" w:rsidP="00AC42E8">
            <w:pPr>
              <w:spacing w:before="180" w:after="180" w:line="220" w:lineRule="exact"/>
              <w:ind w:right="170"/>
              <w:jc w:val="right"/>
              <w:rPr>
                <w:rFonts w:cs="Arial"/>
                <w:color w:val="000000"/>
                <w:sz w:val="20"/>
              </w:rPr>
            </w:pPr>
            <w:r>
              <w:rPr>
                <w:rFonts w:cs="Arial"/>
                <w:color w:val="000000"/>
                <w:sz w:val="20"/>
              </w:rPr>
              <w:t>7.1</w:t>
            </w:r>
          </w:p>
        </w:tc>
        <w:tc>
          <w:tcPr>
            <w:tcW w:w="1129" w:type="dxa"/>
            <w:tcBorders>
              <w:top w:val="nil"/>
              <w:left w:val="nil"/>
              <w:bottom w:val="single" w:sz="4" w:space="0" w:color="auto"/>
              <w:right w:val="nil"/>
            </w:tcBorders>
            <w:shd w:val="clear" w:color="auto" w:fill="auto"/>
            <w:vAlign w:val="bottom"/>
          </w:tcPr>
          <w:p w:rsidR="00691058" w:rsidRPr="006C144C" w:rsidRDefault="00691058" w:rsidP="00AC42E8">
            <w:pPr>
              <w:spacing w:before="180" w:after="180" w:line="220" w:lineRule="exact"/>
              <w:jc w:val="right"/>
              <w:rPr>
                <w:rFonts w:cs="Arial"/>
                <w:sz w:val="20"/>
              </w:rPr>
            </w:pPr>
            <w:r>
              <w:rPr>
                <w:rFonts w:cs="Arial"/>
                <w:sz w:val="20"/>
              </w:rPr>
              <w:t xml:space="preserve">2.3 </w:t>
            </w:r>
            <w:proofErr w:type="gramStart"/>
            <w:r>
              <w:rPr>
                <w:rFonts w:cs="Arial"/>
                <w:sz w:val="20"/>
              </w:rPr>
              <w:t>р</w:t>
            </w:r>
            <w:proofErr w:type="gramEnd"/>
          </w:p>
        </w:tc>
        <w:tc>
          <w:tcPr>
            <w:tcW w:w="1356" w:type="dxa"/>
            <w:tcBorders>
              <w:top w:val="nil"/>
              <w:left w:val="nil"/>
              <w:bottom w:val="single" w:sz="4" w:space="0" w:color="auto"/>
            </w:tcBorders>
            <w:vAlign w:val="bottom"/>
          </w:tcPr>
          <w:p w:rsidR="00691058" w:rsidRPr="006C144C" w:rsidRDefault="00691058" w:rsidP="00AC42E8">
            <w:pPr>
              <w:spacing w:before="180" w:after="180" w:line="220" w:lineRule="exact"/>
              <w:ind w:right="227"/>
              <w:jc w:val="right"/>
              <w:rPr>
                <w:rFonts w:cs="Arial"/>
                <w:color w:val="000000"/>
                <w:sz w:val="20"/>
              </w:rPr>
            </w:pPr>
            <w:r>
              <w:rPr>
                <w:rFonts w:cs="Arial"/>
                <w:color w:val="000000"/>
                <w:sz w:val="20"/>
              </w:rPr>
              <w:t xml:space="preserve">2.4 </w:t>
            </w:r>
            <w:proofErr w:type="gramStart"/>
            <w:r>
              <w:rPr>
                <w:rFonts w:cs="Arial"/>
                <w:color w:val="000000"/>
                <w:sz w:val="20"/>
              </w:rPr>
              <w:t>р</w:t>
            </w:r>
            <w:proofErr w:type="gramEnd"/>
          </w:p>
        </w:tc>
      </w:tr>
    </w:tbl>
    <w:p w:rsidR="00691058" w:rsidRPr="000827E8" w:rsidRDefault="00691058" w:rsidP="00691058">
      <w:pPr>
        <w:pStyle w:val="ad"/>
        <w:spacing w:before="100"/>
        <w:ind w:left="170" w:hanging="170"/>
        <w:jc w:val="both"/>
        <w:rPr>
          <w:rFonts w:cs="Arial"/>
          <w:color w:val="000000"/>
          <w:sz w:val="18"/>
          <w:szCs w:val="18"/>
        </w:rPr>
      </w:pPr>
      <w:r w:rsidRPr="000827E8">
        <w:rPr>
          <w:rFonts w:cs="Arial"/>
          <w:iCs/>
          <w:sz w:val="18"/>
          <w:szCs w:val="18"/>
          <w:vertAlign w:val="superscript"/>
        </w:rPr>
        <w:t>1)</w:t>
      </w:r>
      <w:r w:rsidRPr="000827E8">
        <w:rPr>
          <w:rFonts w:cs="Arial"/>
          <w:iCs/>
          <w:sz w:val="18"/>
          <w:szCs w:val="18"/>
        </w:rPr>
        <w:t xml:space="preserve"> </w:t>
      </w:r>
      <w:r w:rsidRPr="000827E8">
        <w:rPr>
          <w:rFonts w:cs="Arial"/>
          <w:color w:val="000000"/>
          <w:sz w:val="18"/>
          <w:szCs w:val="18"/>
        </w:rPr>
        <w:t xml:space="preserve">Январь - </w:t>
      </w:r>
      <w:r>
        <w:rPr>
          <w:rFonts w:cs="Arial"/>
          <w:color w:val="000000"/>
          <w:sz w:val="18"/>
          <w:szCs w:val="18"/>
        </w:rPr>
        <w:t>февраль</w:t>
      </w:r>
      <w:r w:rsidRPr="000827E8">
        <w:rPr>
          <w:rFonts w:cs="Arial"/>
          <w:color w:val="000000"/>
          <w:sz w:val="18"/>
          <w:szCs w:val="18"/>
        </w:rPr>
        <w:t xml:space="preserve"> 202</w:t>
      </w:r>
      <w:r>
        <w:rPr>
          <w:rFonts w:cs="Arial"/>
          <w:color w:val="000000"/>
          <w:sz w:val="18"/>
          <w:szCs w:val="18"/>
        </w:rPr>
        <w:t>1</w:t>
      </w:r>
      <w:r w:rsidRPr="000827E8">
        <w:rPr>
          <w:rFonts w:cs="Arial"/>
          <w:color w:val="000000"/>
          <w:sz w:val="18"/>
          <w:szCs w:val="18"/>
        </w:rPr>
        <w:t xml:space="preserve"> г. </w:t>
      </w:r>
      <w:proofErr w:type="gramStart"/>
      <w:r w:rsidRPr="000827E8">
        <w:rPr>
          <w:rFonts w:cs="Arial"/>
          <w:color w:val="000000"/>
          <w:sz w:val="18"/>
          <w:szCs w:val="18"/>
        </w:rPr>
        <w:t>в</w:t>
      </w:r>
      <w:proofErr w:type="gramEnd"/>
      <w:r w:rsidRPr="000827E8">
        <w:rPr>
          <w:rFonts w:cs="Arial"/>
          <w:color w:val="000000"/>
          <w:sz w:val="18"/>
          <w:szCs w:val="18"/>
        </w:rPr>
        <w:t xml:space="preserve"> % </w:t>
      </w:r>
      <w:proofErr w:type="gramStart"/>
      <w:r w:rsidRPr="000827E8">
        <w:rPr>
          <w:rFonts w:cs="Arial"/>
          <w:color w:val="000000"/>
          <w:sz w:val="18"/>
          <w:szCs w:val="18"/>
        </w:rPr>
        <w:t>к</w:t>
      </w:r>
      <w:proofErr w:type="gramEnd"/>
      <w:r w:rsidRPr="000827E8">
        <w:rPr>
          <w:rFonts w:cs="Arial"/>
          <w:color w:val="000000"/>
          <w:sz w:val="18"/>
          <w:szCs w:val="18"/>
        </w:rPr>
        <w:t xml:space="preserve"> январю - </w:t>
      </w:r>
      <w:r>
        <w:rPr>
          <w:rFonts w:cs="Arial"/>
          <w:color w:val="000000"/>
          <w:sz w:val="18"/>
          <w:szCs w:val="18"/>
        </w:rPr>
        <w:t>февралю</w:t>
      </w:r>
      <w:r w:rsidRPr="000827E8">
        <w:rPr>
          <w:rFonts w:cs="Arial"/>
          <w:color w:val="000000"/>
          <w:sz w:val="18"/>
          <w:szCs w:val="18"/>
        </w:rPr>
        <w:t xml:space="preserve"> 20</w:t>
      </w:r>
      <w:r>
        <w:rPr>
          <w:rFonts w:cs="Arial"/>
          <w:color w:val="000000"/>
          <w:sz w:val="18"/>
          <w:szCs w:val="18"/>
        </w:rPr>
        <w:t>20</w:t>
      </w:r>
      <w:r w:rsidRPr="000827E8">
        <w:rPr>
          <w:rFonts w:cs="Arial"/>
          <w:color w:val="000000"/>
          <w:sz w:val="18"/>
          <w:szCs w:val="18"/>
        </w:rPr>
        <w:t xml:space="preserve"> г.</w:t>
      </w:r>
    </w:p>
    <w:p w:rsidR="00691058" w:rsidRPr="00602C0C" w:rsidRDefault="00691058" w:rsidP="00691058">
      <w:pPr>
        <w:spacing w:before="100"/>
        <w:ind w:firstLine="709"/>
        <w:jc w:val="both"/>
        <w:rPr>
          <w:rFonts w:cs="Arial"/>
          <w:szCs w:val="24"/>
        </w:rPr>
      </w:pPr>
      <w:r w:rsidRPr="000827E8">
        <w:rPr>
          <w:rFonts w:cs="Arial"/>
          <w:b/>
          <w:szCs w:val="24"/>
          <w:u w:val="single"/>
        </w:rPr>
        <w:t>Промышленное производство.</w:t>
      </w:r>
      <w:r w:rsidRPr="000827E8">
        <w:rPr>
          <w:rFonts w:cs="Arial"/>
          <w:b/>
          <w:szCs w:val="24"/>
        </w:rPr>
        <w:t xml:space="preserve"> </w:t>
      </w:r>
      <w:r w:rsidRPr="00602C0C">
        <w:rPr>
          <w:rFonts w:cs="Arial"/>
          <w:b/>
          <w:sz w:val="25"/>
          <w:szCs w:val="25"/>
        </w:rPr>
        <w:t>Индекс промышленного произво</w:t>
      </w:r>
      <w:r w:rsidRPr="00602C0C">
        <w:rPr>
          <w:rFonts w:cs="Arial"/>
          <w:b/>
          <w:sz w:val="25"/>
          <w:szCs w:val="25"/>
        </w:rPr>
        <w:t>д</w:t>
      </w:r>
      <w:r w:rsidRPr="00602C0C">
        <w:rPr>
          <w:rFonts w:cs="Arial"/>
          <w:b/>
          <w:sz w:val="25"/>
          <w:szCs w:val="25"/>
        </w:rPr>
        <w:t>ства</w:t>
      </w:r>
      <w:r w:rsidRPr="00A94C58">
        <w:rPr>
          <w:rFonts w:cs="Arial"/>
          <w:b/>
          <w:i/>
          <w:sz w:val="25"/>
          <w:szCs w:val="25"/>
        </w:rPr>
        <w:t xml:space="preserve"> </w:t>
      </w:r>
      <w:r w:rsidRPr="00A94C58">
        <w:rPr>
          <w:rFonts w:cs="Arial"/>
          <w:sz w:val="25"/>
          <w:szCs w:val="25"/>
        </w:rPr>
        <w:t xml:space="preserve">в </w:t>
      </w:r>
      <w:r w:rsidRPr="000827E8">
        <w:rPr>
          <w:rFonts w:cs="Arial"/>
          <w:szCs w:val="24"/>
        </w:rPr>
        <w:t>январе - марте 202</w:t>
      </w:r>
      <w:r>
        <w:rPr>
          <w:rFonts w:cs="Arial"/>
          <w:szCs w:val="24"/>
        </w:rPr>
        <w:t>1</w:t>
      </w:r>
      <w:r w:rsidRPr="000827E8">
        <w:rPr>
          <w:rFonts w:cs="Arial"/>
          <w:szCs w:val="24"/>
        </w:rPr>
        <w:t xml:space="preserve"> года</w:t>
      </w:r>
      <w:r w:rsidRPr="000827E8">
        <w:rPr>
          <w:rFonts w:cs="Arial"/>
          <w:spacing w:val="-4"/>
          <w:szCs w:val="24"/>
        </w:rPr>
        <w:t xml:space="preserve"> </w:t>
      </w:r>
      <w:r w:rsidRPr="00D6489D">
        <w:rPr>
          <w:color w:val="000000"/>
          <w:spacing w:val="-4"/>
          <w:szCs w:val="24"/>
        </w:rPr>
        <w:t xml:space="preserve">относительно </w:t>
      </w:r>
      <w:r w:rsidRPr="000827E8">
        <w:rPr>
          <w:rFonts w:cs="Arial"/>
          <w:szCs w:val="24"/>
        </w:rPr>
        <w:t>январ</w:t>
      </w:r>
      <w:r>
        <w:rPr>
          <w:rFonts w:cs="Arial"/>
          <w:szCs w:val="24"/>
        </w:rPr>
        <w:t>я</w:t>
      </w:r>
      <w:r w:rsidRPr="000827E8">
        <w:rPr>
          <w:rFonts w:cs="Arial"/>
          <w:szCs w:val="24"/>
        </w:rPr>
        <w:t xml:space="preserve"> - март</w:t>
      </w:r>
      <w:r>
        <w:rPr>
          <w:rFonts w:cs="Arial"/>
          <w:szCs w:val="24"/>
        </w:rPr>
        <w:t>а</w:t>
      </w:r>
      <w:r w:rsidRPr="000827E8">
        <w:rPr>
          <w:rFonts w:cs="Arial"/>
          <w:szCs w:val="24"/>
        </w:rPr>
        <w:t xml:space="preserve"> 2020 года</w:t>
      </w:r>
      <w:r w:rsidRPr="000827E8">
        <w:rPr>
          <w:rFonts w:cs="Arial"/>
          <w:spacing w:val="-4"/>
          <w:szCs w:val="24"/>
        </w:rPr>
        <w:t xml:space="preserve"> </w:t>
      </w:r>
      <w:r>
        <w:rPr>
          <w:rFonts w:cs="Arial"/>
          <w:sz w:val="25"/>
          <w:szCs w:val="25"/>
        </w:rPr>
        <w:t>сост</w:t>
      </w:r>
      <w:r>
        <w:rPr>
          <w:rFonts w:cs="Arial"/>
          <w:sz w:val="25"/>
          <w:szCs w:val="25"/>
        </w:rPr>
        <w:t>а</w:t>
      </w:r>
      <w:r>
        <w:rPr>
          <w:rFonts w:cs="Arial"/>
          <w:sz w:val="25"/>
          <w:szCs w:val="25"/>
        </w:rPr>
        <w:t xml:space="preserve">вил 98.2%, </w:t>
      </w:r>
      <w:r w:rsidRPr="00602C0C">
        <w:rPr>
          <w:rFonts w:cs="Arial"/>
          <w:szCs w:val="24"/>
        </w:rPr>
        <w:t xml:space="preserve">в том числе по видам экономической деятельности </w:t>
      </w:r>
      <w:r w:rsidRPr="00602C0C">
        <w:rPr>
          <w:rFonts w:cs="Arial"/>
          <w:iCs/>
          <w:szCs w:val="24"/>
        </w:rPr>
        <w:t>"</w:t>
      </w:r>
      <w:r w:rsidRPr="00602C0C">
        <w:rPr>
          <w:rFonts w:cs="Arial"/>
          <w:szCs w:val="24"/>
        </w:rPr>
        <w:t>добыча поле</w:t>
      </w:r>
      <w:r w:rsidRPr="00602C0C">
        <w:rPr>
          <w:rFonts w:cs="Arial"/>
          <w:szCs w:val="24"/>
        </w:rPr>
        <w:t>з</w:t>
      </w:r>
      <w:r w:rsidRPr="00602C0C">
        <w:rPr>
          <w:rFonts w:cs="Arial"/>
          <w:szCs w:val="24"/>
        </w:rPr>
        <w:t>ных ископаемых</w:t>
      </w:r>
      <w:r w:rsidRPr="00602C0C">
        <w:rPr>
          <w:rFonts w:cs="Arial"/>
          <w:iCs/>
          <w:szCs w:val="24"/>
        </w:rPr>
        <w:t>"</w:t>
      </w:r>
      <w:r w:rsidRPr="00602C0C">
        <w:rPr>
          <w:rFonts w:cs="Arial"/>
          <w:szCs w:val="24"/>
        </w:rPr>
        <w:t xml:space="preserve"> </w:t>
      </w:r>
      <w:r>
        <w:rPr>
          <w:rFonts w:cs="Arial"/>
          <w:szCs w:val="24"/>
        </w:rPr>
        <w:t>-</w:t>
      </w:r>
      <w:r w:rsidRPr="00602C0C">
        <w:rPr>
          <w:rFonts w:cs="Arial"/>
          <w:szCs w:val="24"/>
        </w:rPr>
        <w:t xml:space="preserve"> </w:t>
      </w:r>
      <w:r>
        <w:rPr>
          <w:rFonts w:cs="Arial"/>
          <w:szCs w:val="24"/>
          <w:lang w:eastAsia="en-US"/>
        </w:rPr>
        <w:t>77.4</w:t>
      </w:r>
      <w:r w:rsidRPr="00602C0C">
        <w:rPr>
          <w:rFonts w:cs="Arial"/>
          <w:szCs w:val="24"/>
        </w:rPr>
        <w:t xml:space="preserve">%, </w:t>
      </w:r>
      <w:r w:rsidRPr="00602C0C">
        <w:rPr>
          <w:rFonts w:cs="Arial"/>
          <w:iCs/>
          <w:szCs w:val="24"/>
        </w:rPr>
        <w:t>"</w:t>
      </w:r>
      <w:r w:rsidRPr="00602C0C">
        <w:rPr>
          <w:rFonts w:cs="Arial"/>
          <w:szCs w:val="24"/>
        </w:rPr>
        <w:t>обрабатывающие производства</w:t>
      </w:r>
      <w:r w:rsidRPr="00602C0C">
        <w:rPr>
          <w:rFonts w:cs="Arial"/>
          <w:iCs/>
          <w:szCs w:val="24"/>
        </w:rPr>
        <w:t>"</w:t>
      </w:r>
      <w:r w:rsidRPr="00602C0C">
        <w:rPr>
          <w:rFonts w:cs="Arial"/>
          <w:szCs w:val="24"/>
        </w:rPr>
        <w:t xml:space="preserve"> </w:t>
      </w:r>
      <w:r>
        <w:rPr>
          <w:rFonts w:cs="Arial"/>
          <w:szCs w:val="24"/>
        </w:rPr>
        <w:t>-</w:t>
      </w:r>
      <w:r w:rsidRPr="00602C0C">
        <w:rPr>
          <w:rFonts w:cs="Arial"/>
          <w:szCs w:val="24"/>
        </w:rPr>
        <w:t xml:space="preserve"> </w:t>
      </w:r>
      <w:r>
        <w:rPr>
          <w:rFonts w:cs="Arial"/>
          <w:szCs w:val="24"/>
          <w:lang w:eastAsia="en-US"/>
        </w:rPr>
        <w:t>97</w:t>
      </w:r>
      <w:r w:rsidRPr="00602C0C">
        <w:rPr>
          <w:rFonts w:cs="Arial"/>
          <w:szCs w:val="24"/>
        </w:rPr>
        <w:t xml:space="preserve">%, </w:t>
      </w:r>
      <w:r w:rsidRPr="00602C0C">
        <w:rPr>
          <w:rFonts w:cs="Arial"/>
          <w:iCs/>
          <w:szCs w:val="24"/>
        </w:rPr>
        <w:t>"</w:t>
      </w:r>
      <w:r w:rsidRPr="00602C0C">
        <w:rPr>
          <w:rFonts w:cs="Arial"/>
          <w:szCs w:val="24"/>
        </w:rPr>
        <w:t>обеспеч</w:t>
      </w:r>
      <w:r w:rsidRPr="00602C0C">
        <w:rPr>
          <w:rFonts w:cs="Arial"/>
          <w:szCs w:val="24"/>
        </w:rPr>
        <w:t>е</w:t>
      </w:r>
      <w:r w:rsidRPr="00602C0C">
        <w:rPr>
          <w:rFonts w:cs="Arial"/>
          <w:szCs w:val="24"/>
        </w:rPr>
        <w:t>ние электрической энергией, газом и паром; кондиционирование воздуха</w:t>
      </w:r>
      <w:r w:rsidRPr="00602C0C">
        <w:rPr>
          <w:rFonts w:cs="Arial"/>
          <w:iCs/>
          <w:szCs w:val="24"/>
        </w:rPr>
        <w:t>"</w:t>
      </w:r>
      <w:r w:rsidRPr="00602C0C">
        <w:rPr>
          <w:rFonts w:cs="Arial"/>
          <w:szCs w:val="24"/>
        </w:rPr>
        <w:t xml:space="preserve"> </w:t>
      </w:r>
      <w:r>
        <w:rPr>
          <w:rFonts w:cs="Arial"/>
          <w:szCs w:val="24"/>
        </w:rPr>
        <w:t>-</w:t>
      </w:r>
      <w:r w:rsidRPr="00602C0C">
        <w:rPr>
          <w:rFonts w:cs="Arial"/>
          <w:szCs w:val="24"/>
        </w:rPr>
        <w:t xml:space="preserve"> </w:t>
      </w:r>
      <w:r>
        <w:rPr>
          <w:rFonts w:cs="Arial"/>
          <w:szCs w:val="24"/>
          <w:lang w:eastAsia="en-US"/>
        </w:rPr>
        <w:lastRenderedPageBreak/>
        <w:t>107</w:t>
      </w:r>
      <w:r w:rsidRPr="00602C0C">
        <w:rPr>
          <w:rFonts w:cs="Arial"/>
          <w:szCs w:val="24"/>
        </w:rPr>
        <w:t xml:space="preserve">%, </w:t>
      </w:r>
      <w:r w:rsidRPr="00602C0C">
        <w:rPr>
          <w:rFonts w:cs="Arial"/>
          <w:iCs/>
          <w:szCs w:val="24"/>
        </w:rPr>
        <w:t>"</w:t>
      </w:r>
      <w:r w:rsidRPr="00602C0C">
        <w:rPr>
          <w:rFonts w:cs="Arial"/>
          <w:szCs w:val="24"/>
        </w:rPr>
        <w:t>водоснабжение; водоотведение, организация сбора и утилизации отх</w:t>
      </w:r>
      <w:r w:rsidRPr="00602C0C">
        <w:rPr>
          <w:rFonts w:cs="Arial"/>
          <w:szCs w:val="24"/>
        </w:rPr>
        <w:t>о</w:t>
      </w:r>
      <w:r w:rsidRPr="00602C0C">
        <w:rPr>
          <w:rFonts w:cs="Arial"/>
          <w:szCs w:val="24"/>
        </w:rPr>
        <w:t>дов, деятельность по ликвидации загрязнений</w:t>
      </w:r>
      <w:r w:rsidRPr="00602C0C">
        <w:rPr>
          <w:rFonts w:cs="Arial"/>
          <w:iCs/>
          <w:szCs w:val="24"/>
        </w:rPr>
        <w:t>"</w:t>
      </w:r>
      <w:r w:rsidRPr="00602C0C">
        <w:rPr>
          <w:rFonts w:cs="Arial"/>
          <w:szCs w:val="24"/>
        </w:rPr>
        <w:t xml:space="preserve"> </w:t>
      </w:r>
      <w:r>
        <w:rPr>
          <w:rFonts w:cs="Arial"/>
          <w:szCs w:val="24"/>
        </w:rPr>
        <w:t>-</w:t>
      </w:r>
      <w:r w:rsidRPr="00602C0C">
        <w:rPr>
          <w:rFonts w:cs="Arial"/>
          <w:szCs w:val="24"/>
        </w:rPr>
        <w:t xml:space="preserve"> </w:t>
      </w:r>
      <w:r>
        <w:rPr>
          <w:rFonts w:cs="Arial"/>
          <w:szCs w:val="24"/>
          <w:lang w:eastAsia="en-US"/>
        </w:rPr>
        <w:t>91.9</w:t>
      </w:r>
      <w:r w:rsidRPr="00602C0C">
        <w:rPr>
          <w:rFonts w:cs="Arial"/>
          <w:szCs w:val="24"/>
        </w:rPr>
        <w:t xml:space="preserve">%. </w:t>
      </w:r>
    </w:p>
    <w:p w:rsidR="00691058" w:rsidRPr="000827E8" w:rsidRDefault="00691058" w:rsidP="00691058">
      <w:pPr>
        <w:spacing w:before="360" w:after="120"/>
        <w:jc w:val="center"/>
        <w:rPr>
          <w:rFonts w:cs="Arial"/>
          <w:b/>
          <w:i/>
          <w:color w:val="000000"/>
          <w:szCs w:val="24"/>
        </w:rPr>
      </w:pPr>
      <w:r w:rsidRPr="000827E8">
        <w:rPr>
          <w:rFonts w:cs="Arial"/>
          <w:b/>
          <w:i/>
          <w:color w:val="000000"/>
          <w:szCs w:val="24"/>
        </w:rPr>
        <w:t>Индекс промышленного производства</w:t>
      </w:r>
    </w:p>
    <w:p w:rsidR="00691058" w:rsidRPr="000827E8" w:rsidRDefault="00691058" w:rsidP="00691058">
      <w:pPr>
        <w:spacing w:before="60" w:after="120"/>
        <w:jc w:val="center"/>
        <w:rPr>
          <w:rFonts w:cs="Arial"/>
          <w:i/>
          <w:color w:val="000000"/>
          <w:sz w:val="22"/>
          <w:szCs w:val="22"/>
        </w:rPr>
      </w:pPr>
      <w:r w:rsidRPr="000827E8">
        <w:rPr>
          <w:rFonts w:cs="Arial"/>
          <w:i/>
          <w:color w:val="000000"/>
          <w:sz w:val="22"/>
          <w:szCs w:val="22"/>
        </w:rPr>
        <w:t xml:space="preserve">(январь - март </w:t>
      </w:r>
      <w:proofErr w:type="gramStart"/>
      <w:r w:rsidRPr="000827E8">
        <w:rPr>
          <w:rFonts w:cs="Arial"/>
          <w:i/>
          <w:color w:val="000000"/>
          <w:sz w:val="22"/>
          <w:szCs w:val="22"/>
        </w:rPr>
        <w:t>в</w:t>
      </w:r>
      <w:proofErr w:type="gramEnd"/>
      <w:r w:rsidRPr="000827E8">
        <w:rPr>
          <w:rFonts w:cs="Arial"/>
          <w:i/>
          <w:color w:val="000000"/>
          <w:sz w:val="22"/>
          <w:szCs w:val="22"/>
        </w:rPr>
        <w:t xml:space="preserve"> % к январю - марту предыдущего года)</w:t>
      </w:r>
    </w:p>
    <w:p w:rsidR="00691058" w:rsidRDefault="00691058" w:rsidP="00691058">
      <w:pPr>
        <w:spacing w:before="60" w:after="120"/>
        <w:jc w:val="center"/>
        <w:rPr>
          <w:rFonts w:cs="Arial"/>
          <w:i/>
          <w:color w:val="000000"/>
          <w:sz w:val="22"/>
          <w:szCs w:val="22"/>
        </w:rPr>
      </w:pPr>
      <w:r w:rsidRPr="00D47E9B">
        <w:rPr>
          <w:noProof/>
        </w:rPr>
        <w:drawing>
          <wp:inline distT="0" distB="0" distL="0" distR="0" wp14:anchorId="1C5AF64F" wp14:editId="68A7E301">
            <wp:extent cx="5720080" cy="262636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0080" cy="2626360"/>
                    </a:xfrm>
                    <a:prstGeom prst="rect">
                      <a:avLst/>
                    </a:prstGeom>
                    <a:noFill/>
                    <a:ln>
                      <a:noFill/>
                    </a:ln>
                  </pic:spPr>
                </pic:pic>
              </a:graphicData>
            </a:graphic>
          </wp:inline>
        </w:drawing>
      </w:r>
    </w:p>
    <w:p w:rsidR="00691058" w:rsidRDefault="00691058" w:rsidP="00691058">
      <w:pPr>
        <w:spacing w:before="160"/>
        <w:ind w:firstLine="709"/>
        <w:jc w:val="both"/>
        <w:rPr>
          <w:rFonts w:cs="Arial"/>
          <w:spacing w:val="-4"/>
          <w:szCs w:val="24"/>
        </w:rPr>
      </w:pPr>
      <w:proofErr w:type="gramStart"/>
      <w:r>
        <w:rPr>
          <w:rFonts w:cs="Arial"/>
          <w:szCs w:val="24"/>
        </w:rPr>
        <w:t xml:space="preserve">По </w:t>
      </w:r>
      <w:r>
        <w:rPr>
          <w:szCs w:val="24"/>
        </w:rPr>
        <w:t>сравнению</w:t>
      </w:r>
      <w:r>
        <w:rPr>
          <w:rFonts w:cs="Arial"/>
          <w:szCs w:val="24"/>
        </w:rPr>
        <w:t xml:space="preserve"> с январем - мартом 2020 года в обрабатывающих прои</w:t>
      </w:r>
      <w:r>
        <w:rPr>
          <w:rFonts w:cs="Arial"/>
          <w:szCs w:val="24"/>
        </w:rPr>
        <w:t>з</w:t>
      </w:r>
      <w:r>
        <w:rPr>
          <w:rFonts w:cs="Arial"/>
          <w:szCs w:val="24"/>
        </w:rPr>
        <w:t>водствах наибольший рост индекса физического объема отмечался по прои</w:t>
      </w:r>
      <w:r>
        <w:rPr>
          <w:rFonts w:cs="Arial"/>
          <w:szCs w:val="24"/>
        </w:rPr>
        <w:t>з</w:t>
      </w:r>
      <w:r>
        <w:rPr>
          <w:rFonts w:cs="Arial"/>
          <w:szCs w:val="24"/>
        </w:rPr>
        <w:t xml:space="preserve">водству мебели - на 27.3%, компьютеров, электронных и оптических изделий - на 26.7%, </w:t>
      </w:r>
      <w:r>
        <w:rPr>
          <w:rFonts w:cs="Arial"/>
          <w:spacing w:val="-4"/>
          <w:szCs w:val="24"/>
        </w:rPr>
        <w:t xml:space="preserve">в </w:t>
      </w:r>
      <w:r w:rsidRPr="00355959">
        <w:rPr>
          <w:rFonts w:cs="Arial"/>
          <w:spacing w:val="-4"/>
          <w:szCs w:val="24"/>
        </w:rPr>
        <w:t>деятельност</w:t>
      </w:r>
      <w:r>
        <w:rPr>
          <w:rFonts w:cs="Arial"/>
          <w:spacing w:val="-4"/>
          <w:szCs w:val="24"/>
        </w:rPr>
        <w:t>и</w:t>
      </w:r>
      <w:r w:rsidRPr="00355959">
        <w:rPr>
          <w:rFonts w:cs="Arial"/>
          <w:spacing w:val="-4"/>
          <w:szCs w:val="24"/>
        </w:rPr>
        <w:t xml:space="preserve"> полиграфическ</w:t>
      </w:r>
      <w:r>
        <w:rPr>
          <w:rFonts w:cs="Arial"/>
          <w:spacing w:val="-4"/>
          <w:szCs w:val="24"/>
        </w:rPr>
        <w:t>ой</w:t>
      </w:r>
      <w:r w:rsidRPr="00355959">
        <w:rPr>
          <w:rFonts w:cs="Arial"/>
          <w:spacing w:val="-4"/>
          <w:szCs w:val="24"/>
        </w:rPr>
        <w:t xml:space="preserve"> и копировани</w:t>
      </w:r>
      <w:r>
        <w:rPr>
          <w:rFonts w:cs="Arial"/>
          <w:spacing w:val="-4"/>
          <w:szCs w:val="24"/>
        </w:rPr>
        <w:t>и</w:t>
      </w:r>
      <w:r w:rsidRPr="00355959">
        <w:rPr>
          <w:rFonts w:cs="Arial"/>
          <w:spacing w:val="-4"/>
          <w:szCs w:val="24"/>
        </w:rPr>
        <w:t xml:space="preserve"> носителей информ</w:t>
      </w:r>
      <w:r w:rsidRPr="00355959">
        <w:rPr>
          <w:rFonts w:cs="Arial"/>
          <w:spacing w:val="-4"/>
          <w:szCs w:val="24"/>
        </w:rPr>
        <w:t>а</w:t>
      </w:r>
      <w:r w:rsidRPr="00355959">
        <w:rPr>
          <w:rFonts w:cs="Arial"/>
          <w:spacing w:val="-4"/>
          <w:szCs w:val="24"/>
        </w:rPr>
        <w:t>ции</w:t>
      </w:r>
      <w:r>
        <w:rPr>
          <w:rFonts w:cs="Arial"/>
          <w:spacing w:val="-4"/>
          <w:szCs w:val="24"/>
        </w:rPr>
        <w:t xml:space="preserve"> </w:t>
      </w:r>
      <w:r w:rsidRPr="00355959">
        <w:rPr>
          <w:rFonts w:cs="Arial"/>
          <w:spacing w:val="-4"/>
          <w:szCs w:val="24"/>
        </w:rPr>
        <w:t xml:space="preserve">- на </w:t>
      </w:r>
      <w:r>
        <w:rPr>
          <w:rFonts w:cs="Arial"/>
          <w:spacing w:val="-4"/>
          <w:szCs w:val="24"/>
        </w:rPr>
        <w:t>26.6</w:t>
      </w:r>
      <w:r w:rsidRPr="00355959">
        <w:rPr>
          <w:rFonts w:cs="Arial"/>
          <w:spacing w:val="-4"/>
          <w:szCs w:val="24"/>
        </w:rPr>
        <w:t>%,</w:t>
      </w:r>
      <w:r>
        <w:rPr>
          <w:rFonts w:cs="Arial"/>
          <w:spacing w:val="-4"/>
          <w:szCs w:val="24"/>
        </w:rPr>
        <w:t xml:space="preserve"> готовых металлических изделий, </w:t>
      </w:r>
      <w:r w:rsidRPr="00155801">
        <w:rPr>
          <w:rFonts w:cs="Arial"/>
          <w:spacing w:val="-4"/>
          <w:szCs w:val="24"/>
        </w:rPr>
        <w:t>кроме машин и оборудования - на</w:t>
      </w:r>
      <w:r w:rsidRPr="00355959">
        <w:rPr>
          <w:rFonts w:cs="Arial"/>
          <w:spacing w:val="-4"/>
          <w:szCs w:val="24"/>
        </w:rPr>
        <w:t xml:space="preserve"> </w:t>
      </w:r>
      <w:r>
        <w:rPr>
          <w:rFonts w:cs="Arial"/>
          <w:spacing w:val="-4"/>
          <w:szCs w:val="24"/>
        </w:rPr>
        <w:t xml:space="preserve">20.4%, </w:t>
      </w:r>
      <w:r>
        <w:rPr>
          <w:rFonts w:cs="Arial"/>
          <w:szCs w:val="24"/>
        </w:rPr>
        <w:t>бумаги и бумажных изделий - на 14.9</w:t>
      </w:r>
      <w:r>
        <w:rPr>
          <w:rFonts w:cs="Arial"/>
          <w:spacing w:val="-4"/>
          <w:szCs w:val="24"/>
        </w:rPr>
        <w:t>%.</w:t>
      </w:r>
      <w:proofErr w:type="gramEnd"/>
    </w:p>
    <w:p w:rsidR="00691058" w:rsidRDefault="00691058" w:rsidP="00691058">
      <w:pPr>
        <w:ind w:firstLine="709"/>
        <w:jc w:val="both"/>
        <w:rPr>
          <w:rFonts w:cs="Arial"/>
          <w:szCs w:val="24"/>
        </w:rPr>
      </w:pPr>
      <w:r w:rsidRPr="000827E8">
        <w:rPr>
          <w:rFonts w:cs="Arial"/>
          <w:szCs w:val="24"/>
        </w:rPr>
        <w:t xml:space="preserve">В то же время к </w:t>
      </w:r>
      <w:r>
        <w:rPr>
          <w:rFonts w:cs="Arial"/>
          <w:szCs w:val="24"/>
        </w:rPr>
        <w:t xml:space="preserve">уровню </w:t>
      </w:r>
      <w:r>
        <w:rPr>
          <w:rFonts w:cs="Arial"/>
          <w:szCs w:val="24"/>
          <w:lang w:val="en-US"/>
        </w:rPr>
        <w:t>I</w:t>
      </w:r>
      <w:r>
        <w:rPr>
          <w:rFonts w:cs="Arial"/>
          <w:szCs w:val="24"/>
        </w:rPr>
        <w:t xml:space="preserve"> квартала 2020</w:t>
      </w:r>
      <w:r w:rsidRPr="000827E8">
        <w:rPr>
          <w:rFonts w:cs="Arial"/>
          <w:szCs w:val="24"/>
        </w:rPr>
        <w:t xml:space="preserve"> года сократил</w:t>
      </w:r>
      <w:r>
        <w:rPr>
          <w:rFonts w:cs="Arial"/>
          <w:szCs w:val="24"/>
        </w:rPr>
        <w:t>о</w:t>
      </w:r>
      <w:r w:rsidRPr="000827E8">
        <w:rPr>
          <w:rFonts w:cs="Arial"/>
          <w:szCs w:val="24"/>
        </w:rPr>
        <w:t>с</w:t>
      </w:r>
      <w:r>
        <w:rPr>
          <w:rFonts w:cs="Arial"/>
          <w:szCs w:val="24"/>
        </w:rPr>
        <w:t xml:space="preserve">ь производство прочей неметаллической минеральной продукции - на 33.9%, резиновых и пластмассовых изделий - на 24%, пищевых продуктов - на 17.6%, напитков - на 14.4%, металлургическое производство - на 14.3%, </w:t>
      </w:r>
      <w:r>
        <w:t xml:space="preserve">одежды - на 11.7%, </w:t>
      </w:r>
      <w:r>
        <w:rPr>
          <w:rFonts w:cs="Arial"/>
          <w:szCs w:val="24"/>
        </w:rPr>
        <w:t>машин и оборудования,</w:t>
      </w:r>
      <w:r>
        <w:t xml:space="preserve"> не включенных в другие группировки </w:t>
      </w:r>
      <w:r>
        <w:rPr>
          <w:rFonts w:cs="Arial"/>
          <w:szCs w:val="24"/>
        </w:rPr>
        <w:t xml:space="preserve">- </w:t>
      </w:r>
      <w:proofErr w:type="gramStart"/>
      <w:r>
        <w:rPr>
          <w:rFonts w:cs="Arial"/>
          <w:szCs w:val="24"/>
        </w:rPr>
        <w:t>на</w:t>
      </w:r>
      <w:proofErr w:type="gramEnd"/>
      <w:r>
        <w:rPr>
          <w:rFonts w:cs="Arial"/>
          <w:szCs w:val="24"/>
        </w:rPr>
        <w:t xml:space="preserve"> 2.2%.</w:t>
      </w:r>
    </w:p>
    <w:p w:rsidR="00691058" w:rsidRPr="006C21A2" w:rsidRDefault="00691058" w:rsidP="00691058">
      <w:pPr>
        <w:spacing w:after="120"/>
        <w:ind w:firstLine="709"/>
        <w:jc w:val="both"/>
        <w:rPr>
          <w:rFonts w:cs="Arial"/>
          <w:szCs w:val="24"/>
        </w:rPr>
      </w:pPr>
      <w:r w:rsidRPr="006C21A2">
        <w:rPr>
          <w:rFonts w:cs="Arial"/>
          <w:szCs w:val="24"/>
        </w:rPr>
        <w:t>Производство отдельных видов продукции представлено в таблице:</w:t>
      </w:r>
    </w:p>
    <w:tbl>
      <w:tblPr>
        <w:tblW w:w="4915" w:type="pct"/>
        <w:jc w:val="center"/>
        <w:tblInd w:w="30" w:type="dxa"/>
        <w:tblLayout w:type="fixed"/>
        <w:tblCellMar>
          <w:left w:w="70" w:type="dxa"/>
          <w:right w:w="70" w:type="dxa"/>
        </w:tblCellMar>
        <w:tblLook w:val="0000" w:firstRow="0" w:lastRow="0" w:firstColumn="0" w:lastColumn="0" w:noHBand="0" w:noVBand="0"/>
      </w:tblPr>
      <w:tblGrid>
        <w:gridCol w:w="5822"/>
        <w:gridCol w:w="1689"/>
        <w:gridCol w:w="1542"/>
      </w:tblGrid>
      <w:tr w:rsidR="00691058" w:rsidRPr="00113CD5" w:rsidTr="00AC42E8">
        <w:trPr>
          <w:cantSplit/>
          <w:tblHeader/>
          <w:jc w:val="center"/>
        </w:trPr>
        <w:tc>
          <w:tcPr>
            <w:tcW w:w="5822" w:type="dxa"/>
            <w:tcBorders>
              <w:top w:val="single" w:sz="4" w:space="0" w:color="auto"/>
              <w:left w:val="single" w:sz="4" w:space="0" w:color="auto"/>
              <w:bottom w:val="single" w:sz="4" w:space="0" w:color="auto"/>
              <w:right w:val="single" w:sz="4" w:space="0" w:color="auto"/>
            </w:tcBorders>
          </w:tcPr>
          <w:p w:rsidR="00691058" w:rsidRPr="00113CD5" w:rsidRDefault="00691058" w:rsidP="00AC42E8">
            <w:pPr>
              <w:tabs>
                <w:tab w:val="left" w:pos="4253"/>
                <w:tab w:val="left" w:pos="8505"/>
              </w:tabs>
              <w:spacing w:before="60" w:after="60"/>
              <w:jc w:val="center"/>
              <w:rPr>
                <w:rFonts w:cs="Arial"/>
                <w:sz w:val="20"/>
              </w:rPr>
            </w:pPr>
          </w:p>
        </w:tc>
        <w:tc>
          <w:tcPr>
            <w:tcW w:w="1689" w:type="dxa"/>
            <w:tcBorders>
              <w:top w:val="single" w:sz="4" w:space="0" w:color="auto"/>
              <w:left w:val="single" w:sz="4" w:space="0" w:color="auto"/>
              <w:bottom w:val="single" w:sz="4" w:space="0" w:color="auto"/>
              <w:right w:val="single" w:sz="4" w:space="0" w:color="auto"/>
            </w:tcBorders>
          </w:tcPr>
          <w:p w:rsidR="00691058" w:rsidRPr="00113CD5" w:rsidRDefault="00691058" w:rsidP="00AC42E8">
            <w:pPr>
              <w:spacing w:before="60" w:after="60"/>
              <w:jc w:val="center"/>
              <w:rPr>
                <w:rFonts w:cs="Arial"/>
                <w:sz w:val="20"/>
              </w:rPr>
            </w:pPr>
            <w:r w:rsidRPr="00113CD5">
              <w:rPr>
                <w:rFonts w:cs="Arial"/>
                <w:sz w:val="20"/>
              </w:rPr>
              <w:t xml:space="preserve">Январь - </w:t>
            </w:r>
            <w:r w:rsidRPr="00113CD5">
              <w:rPr>
                <w:rFonts w:cs="Arial"/>
                <w:sz w:val="20"/>
              </w:rPr>
              <w:br/>
              <w:t xml:space="preserve">март </w:t>
            </w:r>
            <w:r w:rsidRPr="00113CD5">
              <w:rPr>
                <w:rFonts w:cs="Arial"/>
                <w:sz w:val="20"/>
              </w:rPr>
              <w:br/>
              <w:t>202</w:t>
            </w:r>
            <w:r>
              <w:rPr>
                <w:rFonts w:cs="Arial"/>
                <w:sz w:val="20"/>
              </w:rPr>
              <w:t>1</w:t>
            </w:r>
          </w:p>
        </w:tc>
        <w:tc>
          <w:tcPr>
            <w:tcW w:w="1542" w:type="dxa"/>
            <w:tcBorders>
              <w:top w:val="single" w:sz="4" w:space="0" w:color="auto"/>
              <w:left w:val="single" w:sz="4" w:space="0" w:color="auto"/>
              <w:bottom w:val="single" w:sz="4" w:space="0" w:color="auto"/>
              <w:right w:val="single" w:sz="4" w:space="0" w:color="auto"/>
            </w:tcBorders>
          </w:tcPr>
          <w:p w:rsidR="00691058" w:rsidRPr="00113CD5" w:rsidRDefault="00691058" w:rsidP="00AC42E8">
            <w:pPr>
              <w:spacing w:before="60" w:after="60"/>
              <w:jc w:val="center"/>
              <w:rPr>
                <w:rFonts w:cs="Arial"/>
                <w:sz w:val="20"/>
              </w:rPr>
            </w:pPr>
            <w:proofErr w:type="gramStart"/>
            <w:r w:rsidRPr="00113CD5">
              <w:rPr>
                <w:rFonts w:cs="Arial"/>
                <w:sz w:val="20"/>
              </w:rPr>
              <w:t>В</w:t>
            </w:r>
            <w:proofErr w:type="gramEnd"/>
            <w:r w:rsidRPr="00113CD5">
              <w:rPr>
                <w:rFonts w:cs="Arial"/>
                <w:sz w:val="20"/>
              </w:rPr>
              <w:t xml:space="preserve"> % к </w:t>
            </w:r>
            <w:r w:rsidRPr="00113CD5">
              <w:rPr>
                <w:rFonts w:cs="Arial"/>
                <w:sz w:val="20"/>
              </w:rPr>
              <w:br/>
              <w:t xml:space="preserve">январю - </w:t>
            </w:r>
            <w:r w:rsidRPr="00113CD5">
              <w:rPr>
                <w:rFonts w:cs="Arial"/>
                <w:sz w:val="20"/>
              </w:rPr>
              <w:br/>
              <w:t>марту 20</w:t>
            </w:r>
            <w:r>
              <w:rPr>
                <w:rFonts w:cs="Arial"/>
                <w:sz w:val="20"/>
              </w:rPr>
              <w:t>20</w:t>
            </w:r>
          </w:p>
        </w:tc>
      </w:tr>
      <w:tr w:rsidR="00691058" w:rsidRPr="00113CD5" w:rsidTr="00AC42E8">
        <w:trPr>
          <w:cantSplit/>
          <w:jc w:val="center"/>
        </w:trPr>
        <w:tc>
          <w:tcPr>
            <w:tcW w:w="5822" w:type="dxa"/>
            <w:tcBorders>
              <w:left w:val="single" w:sz="4" w:space="0" w:color="auto"/>
            </w:tcBorders>
            <w:vAlign w:val="bottom"/>
          </w:tcPr>
          <w:p w:rsidR="00691058" w:rsidRPr="00FE3D7F" w:rsidRDefault="00691058" w:rsidP="00AC42E8">
            <w:pPr>
              <w:tabs>
                <w:tab w:val="left" w:pos="4253"/>
                <w:tab w:val="left" w:pos="8505"/>
              </w:tabs>
              <w:spacing w:before="60" w:after="56"/>
              <w:rPr>
                <w:rFonts w:cs="Arial"/>
                <w:sz w:val="20"/>
              </w:rPr>
            </w:pPr>
            <w:r w:rsidRPr="00FE3D7F">
              <w:rPr>
                <w:rFonts w:cs="Arial"/>
                <w:sz w:val="20"/>
              </w:rPr>
              <w:t xml:space="preserve">Изделия колбасные, включая изделия </w:t>
            </w:r>
            <w:r w:rsidRPr="00FE3D7F">
              <w:rPr>
                <w:rFonts w:cs="Arial"/>
                <w:sz w:val="20"/>
              </w:rPr>
              <w:br/>
              <w:t>колбасные для детского питания, тонн</w:t>
            </w:r>
          </w:p>
        </w:tc>
        <w:tc>
          <w:tcPr>
            <w:tcW w:w="1689" w:type="dxa"/>
            <w:vAlign w:val="bottom"/>
          </w:tcPr>
          <w:p w:rsidR="00691058" w:rsidRPr="00FE3D7F" w:rsidRDefault="00691058" w:rsidP="00AC42E8">
            <w:pPr>
              <w:tabs>
                <w:tab w:val="left" w:pos="4253"/>
                <w:tab w:val="left" w:pos="8505"/>
              </w:tabs>
              <w:spacing w:before="60" w:after="56"/>
              <w:ind w:left="-210" w:right="454" w:firstLine="210"/>
              <w:jc w:val="right"/>
              <w:rPr>
                <w:rFonts w:cs="Arial"/>
                <w:sz w:val="20"/>
                <w:lang w:eastAsia="en-US"/>
              </w:rPr>
            </w:pPr>
            <w:r>
              <w:rPr>
                <w:rFonts w:cs="Arial"/>
                <w:sz w:val="20"/>
                <w:lang w:eastAsia="en-US"/>
              </w:rPr>
              <w:t>1838.5</w:t>
            </w:r>
          </w:p>
        </w:tc>
        <w:tc>
          <w:tcPr>
            <w:tcW w:w="1542" w:type="dxa"/>
            <w:tcBorders>
              <w:right w:val="single" w:sz="4" w:space="0" w:color="auto"/>
            </w:tcBorders>
            <w:vAlign w:val="bottom"/>
          </w:tcPr>
          <w:p w:rsidR="00691058" w:rsidRPr="00FE3D7F" w:rsidRDefault="00691058" w:rsidP="00AC42E8">
            <w:pPr>
              <w:spacing w:before="60" w:after="56"/>
              <w:ind w:right="454"/>
              <w:jc w:val="right"/>
              <w:rPr>
                <w:rFonts w:cs="Arial"/>
                <w:sz w:val="20"/>
                <w:lang w:eastAsia="en-US"/>
              </w:rPr>
            </w:pPr>
            <w:r>
              <w:rPr>
                <w:rFonts w:cs="Arial"/>
                <w:sz w:val="20"/>
                <w:lang w:eastAsia="en-US"/>
              </w:rPr>
              <w:t>94.5</w:t>
            </w:r>
          </w:p>
        </w:tc>
      </w:tr>
      <w:tr w:rsidR="00691058" w:rsidRPr="00113CD5" w:rsidTr="00AC42E8">
        <w:trPr>
          <w:cantSplit/>
          <w:jc w:val="center"/>
        </w:trPr>
        <w:tc>
          <w:tcPr>
            <w:tcW w:w="5822" w:type="dxa"/>
            <w:tcBorders>
              <w:left w:val="single" w:sz="4" w:space="0" w:color="auto"/>
            </w:tcBorders>
            <w:vAlign w:val="bottom"/>
          </w:tcPr>
          <w:p w:rsidR="00691058" w:rsidRPr="00FE3D7F" w:rsidRDefault="00691058" w:rsidP="00AC42E8">
            <w:pPr>
              <w:tabs>
                <w:tab w:val="left" w:pos="4253"/>
                <w:tab w:val="left" w:pos="8505"/>
              </w:tabs>
              <w:spacing w:before="56" w:after="56"/>
              <w:rPr>
                <w:rFonts w:cs="Arial"/>
                <w:sz w:val="20"/>
              </w:rPr>
            </w:pPr>
            <w:r w:rsidRPr="00FE3D7F">
              <w:rPr>
                <w:rFonts w:cs="Arial"/>
                <w:sz w:val="20"/>
              </w:rPr>
              <w:t xml:space="preserve">Полуфабрикаты мясные, </w:t>
            </w:r>
            <w:proofErr w:type="spellStart"/>
            <w:r w:rsidRPr="00FE3D7F">
              <w:rPr>
                <w:rFonts w:cs="Arial"/>
                <w:sz w:val="20"/>
              </w:rPr>
              <w:t>мясосодержащие</w:t>
            </w:r>
            <w:proofErr w:type="spellEnd"/>
            <w:r w:rsidRPr="00FE3D7F">
              <w:rPr>
                <w:rFonts w:cs="Arial"/>
                <w:sz w:val="20"/>
              </w:rPr>
              <w:t xml:space="preserve">, </w:t>
            </w:r>
            <w:r w:rsidRPr="00FE3D7F">
              <w:rPr>
                <w:rFonts w:cs="Arial"/>
                <w:sz w:val="20"/>
              </w:rPr>
              <w:br/>
              <w:t>охлажденные, замороженные, тыс. тонн</w:t>
            </w:r>
          </w:p>
        </w:tc>
        <w:tc>
          <w:tcPr>
            <w:tcW w:w="1689" w:type="dxa"/>
            <w:vAlign w:val="bottom"/>
          </w:tcPr>
          <w:p w:rsidR="00691058" w:rsidRPr="00FE3D7F" w:rsidRDefault="00691058" w:rsidP="00AC42E8">
            <w:pPr>
              <w:tabs>
                <w:tab w:val="left" w:pos="4253"/>
                <w:tab w:val="left" w:pos="8505"/>
              </w:tabs>
              <w:spacing w:before="56" w:after="56"/>
              <w:ind w:left="-210" w:right="454" w:firstLine="210"/>
              <w:jc w:val="right"/>
              <w:rPr>
                <w:rFonts w:cs="Arial"/>
                <w:sz w:val="20"/>
                <w:lang w:eastAsia="en-US"/>
              </w:rPr>
            </w:pPr>
            <w:r>
              <w:rPr>
                <w:rFonts w:cs="Arial"/>
                <w:sz w:val="20"/>
                <w:lang w:eastAsia="en-US"/>
              </w:rPr>
              <w:t>10.6</w:t>
            </w:r>
          </w:p>
        </w:tc>
        <w:tc>
          <w:tcPr>
            <w:tcW w:w="1542" w:type="dxa"/>
            <w:tcBorders>
              <w:right w:val="single" w:sz="4" w:space="0" w:color="auto"/>
            </w:tcBorders>
            <w:vAlign w:val="bottom"/>
          </w:tcPr>
          <w:p w:rsidR="00691058" w:rsidRPr="00FE3D7F" w:rsidRDefault="00691058" w:rsidP="00AC42E8">
            <w:pPr>
              <w:spacing w:before="56" w:after="56"/>
              <w:ind w:right="454"/>
              <w:jc w:val="right"/>
              <w:rPr>
                <w:rFonts w:cs="Arial"/>
                <w:sz w:val="20"/>
                <w:lang w:eastAsia="en-US"/>
              </w:rPr>
            </w:pPr>
            <w:r>
              <w:rPr>
                <w:rFonts w:cs="Arial"/>
                <w:sz w:val="20"/>
                <w:lang w:eastAsia="en-US"/>
              </w:rPr>
              <w:t>96.9</w:t>
            </w:r>
          </w:p>
        </w:tc>
      </w:tr>
      <w:tr w:rsidR="00691058" w:rsidRPr="00113CD5" w:rsidTr="00AC42E8">
        <w:trPr>
          <w:cantSplit/>
          <w:jc w:val="center"/>
        </w:trPr>
        <w:tc>
          <w:tcPr>
            <w:tcW w:w="5822" w:type="dxa"/>
            <w:tcBorders>
              <w:left w:val="single" w:sz="4" w:space="0" w:color="auto"/>
            </w:tcBorders>
            <w:vAlign w:val="bottom"/>
          </w:tcPr>
          <w:p w:rsidR="00691058" w:rsidRPr="00FE3D7F" w:rsidRDefault="00691058" w:rsidP="00AC42E8">
            <w:pPr>
              <w:tabs>
                <w:tab w:val="left" w:pos="4253"/>
                <w:tab w:val="left" w:pos="8505"/>
              </w:tabs>
              <w:spacing w:before="56" w:after="56"/>
              <w:rPr>
                <w:rFonts w:cs="Arial"/>
                <w:sz w:val="20"/>
              </w:rPr>
            </w:pPr>
            <w:r w:rsidRPr="00FE3D7F">
              <w:rPr>
                <w:rFonts w:cs="Arial"/>
                <w:sz w:val="20"/>
              </w:rPr>
              <w:t>Консервы мясные (</w:t>
            </w:r>
            <w:proofErr w:type="spellStart"/>
            <w:r w:rsidRPr="00FE3D7F">
              <w:rPr>
                <w:rFonts w:cs="Arial"/>
                <w:sz w:val="20"/>
              </w:rPr>
              <w:t>мясосодержащие</w:t>
            </w:r>
            <w:proofErr w:type="spellEnd"/>
            <w:r w:rsidRPr="00FE3D7F">
              <w:rPr>
                <w:rFonts w:cs="Arial"/>
                <w:sz w:val="20"/>
              </w:rPr>
              <w:t>),</w:t>
            </w:r>
            <w:r w:rsidRPr="00FE3D7F">
              <w:rPr>
                <w:rFonts w:cs="Arial"/>
                <w:sz w:val="20"/>
              </w:rPr>
              <w:br/>
              <w:t xml:space="preserve">включая консервы для детского питания, </w:t>
            </w:r>
            <w:proofErr w:type="gramStart"/>
            <w:r>
              <w:rPr>
                <w:rFonts w:cs="Arial"/>
                <w:sz w:val="20"/>
              </w:rPr>
              <w:t>млн</w:t>
            </w:r>
            <w:proofErr w:type="gramEnd"/>
            <w:r w:rsidRPr="00FE3D7F">
              <w:rPr>
                <w:rFonts w:cs="Arial"/>
                <w:sz w:val="20"/>
              </w:rPr>
              <w:t xml:space="preserve"> </w:t>
            </w:r>
            <w:proofErr w:type="spellStart"/>
            <w:r w:rsidRPr="00FE3D7F">
              <w:rPr>
                <w:rFonts w:cs="Arial"/>
                <w:sz w:val="20"/>
              </w:rPr>
              <w:t>усл</w:t>
            </w:r>
            <w:proofErr w:type="spellEnd"/>
            <w:r w:rsidRPr="00FE3D7F">
              <w:rPr>
                <w:rFonts w:cs="Arial"/>
                <w:sz w:val="20"/>
              </w:rPr>
              <w:t>. банок</w:t>
            </w:r>
          </w:p>
        </w:tc>
        <w:tc>
          <w:tcPr>
            <w:tcW w:w="1689" w:type="dxa"/>
            <w:vAlign w:val="bottom"/>
          </w:tcPr>
          <w:p w:rsidR="00691058" w:rsidRPr="00FE3D7F" w:rsidRDefault="00691058" w:rsidP="00AC42E8">
            <w:pPr>
              <w:tabs>
                <w:tab w:val="left" w:pos="4253"/>
                <w:tab w:val="left" w:pos="8505"/>
              </w:tabs>
              <w:spacing w:before="56" w:after="56"/>
              <w:ind w:left="-210" w:right="454" w:firstLine="210"/>
              <w:jc w:val="right"/>
              <w:rPr>
                <w:rFonts w:cs="Arial"/>
                <w:sz w:val="20"/>
                <w:lang w:eastAsia="en-US"/>
              </w:rPr>
            </w:pPr>
            <w:r>
              <w:rPr>
                <w:rFonts w:cs="Arial"/>
                <w:sz w:val="20"/>
                <w:lang w:eastAsia="en-US"/>
              </w:rPr>
              <w:t>10.3</w:t>
            </w:r>
          </w:p>
        </w:tc>
        <w:tc>
          <w:tcPr>
            <w:tcW w:w="1542" w:type="dxa"/>
            <w:tcBorders>
              <w:right w:val="single" w:sz="4" w:space="0" w:color="auto"/>
            </w:tcBorders>
            <w:vAlign w:val="bottom"/>
          </w:tcPr>
          <w:p w:rsidR="00691058" w:rsidRPr="00FE3D7F" w:rsidRDefault="00691058" w:rsidP="00AC42E8">
            <w:pPr>
              <w:spacing w:before="56" w:after="56"/>
              <w:ind w:right="454"/>
              <w:jc w:val="right"/>
              <w:rPr>
                <w:rFonts w:cs="Arial"/>
                <w:sz w:val="20"/>
                <w:lang w:eastAsia="en-US"/>
              </w:rPr>
            </w:pPr>
            <w:r>
              <w:rPr>
                <w:rFonts w:cs="Arial"/>
                <w:sz w:val="20"/>
                <w:lang w:eastAsia="en-US"/>
              </w:rPr>
              <w:t>102.9</w:t>
            </w:r>
          </w:p>
        </w:tc>
      </w:tr>
      <w:tr w:rsidR="00691058" w:rsidRPr="00113CD5" w:rsidTr="00AC42E8">
        <w:trPr>
          <w:cantSplit/>
          <w:jc w:val="center"/>
        </w:trPr>
        <w:tc>
          <w:tcPr>
            <w:tcW w:w="5822" w:type="dxa"/>
            <w:tcBorders>
              <w:left w:val="single" w:sz="4" w:space="0" w:color="auto"/>
            </w:tcBorders>
            <w:vAlign w:val="bottom"/>
          </w:tcPr>
          <w:p w:rsidR="00691058" w:rsidRPr="00FE3D7F" w:rsidRDefault="00691058" w:rsidP="00AC42E8">
            <w:pPr>
              <w:tabs>
                <w:tab w:val="left" w:pos="4253"/>
                <w:tab w:val="left" w:pos="8505"/>
              </w:tabs>
              <w:spacing w:before="56" w:after="56"/>
              <w:rPr>
                <w:rFonts w:cs="Arial"/>
                <w:sz w:val="20"/>
              </w:rPr>
            </w:pPr>
            <w:r w:rsidRPr="00FE3D7F">
              <w:rPr>
                <w:rFonts w:cs="Arial"/>
                <w:sz w:val="20"/>
              </w:rPr>
              <w:t xml:space="preserve">Рыба, приготовленная или консервированная </w:t>
            </w:r>
            <w:r w:rsidRPr="00FE3D7F">
              <w:rPr>
                <w:rFonts w:cs="Arial"/>
                <w:sz w:val="20"/>
              </w:rPr>
              <w:br/>
              <w:t>другим способом; икра и заменители икры, тонн</w:t>
            </w:r>
          </w:p>
        </w:tc>
        <w:tc>
          <w:tcPr>
            <w:tcW w:w="1689" w:type="dxa"/>
            <w:vAlign w:val="bottom"/>
          </w:tcPr>
          <w:p w:rsidR="00691058" w:rsidRPr="00FE3D7F" w:rsidRDefault="00691058" w:rsidP="00AC42E8">
            <w:pPr>
              <w:tabs>
                <w:tab w:val="left" w:pos="4253"/>
                <w:tab w:val="left" w:pos="8505"/>
              </w:tabs>
              <w:spacing w:before="56" w:after="56"/>
              <w:ind w:left="-210" w:right="454" w:firstLine="210"/>
              <w:jc w:val="right"/>
              <w:rPr>
                <w:rFonts w:cs="Arial"/>
                <w:sz w:val="20"/>
                <w:lang w:eastAsia="en-US"/>
              </w:rPr>
            </w:pPr>
            <w:r>
              <w:rPr>
                <w:rFonts w:cs="Arial"/>
                <w:sz w:val="20"/>
                <w:lang w:eastAsia="en-US"/>
              </w:rPr>
              <w:t>1924.6</w:t>
            </w:r>
          </w:p>
        </w:tc>
        <w:tc>
          <w:tcPr>
            <w:tcW w:w="1542" w:type="dxa"/>
            <w:tcBorders>
              <w:right w:val="single" w:sz="4" w:space="0" w:color="auto"/>
            </w:tcBorders>
            <w:vAlign w:val="bottom"/>
          </w:tcPr>
          <w:p w:rsidR="00691058" w:rsidRPr="00FE3D7F" w:rsidRDefault="00691058" w:rsidP="00AC42E8">
            <w:pPr>
              <w:spacing w:before="56" w:after="56"/>
              <w:ind w:right="454"/>
              <w:jc w:val="right"/>
              <w:rPr>
                <w:rFonts w:cs="Arial"/>
                <w:sz w:val="20"/>
                <w:lang w:eastAsia="en-US"/>
              </w:rPr>
            </w:pPr>
            <w:r>
              <w:rPr>
                <w:rFonts w:cs="Arial"/>
                <w:sz w:val="20"/>
                <w:lang w:eastAsia="en-US"/>
              </w:rPr>
              <w:t>130.4</w:t>
            </w:r>
          </w:p>
        </w:tc>
      </w:tr>
      <w:tr w:rsidR="00691058" w:rsidRPr="00113CD5" w:rsidTr="00AC42E8">
        <w:trPr>
          <w:cantSplit/>
          <w:jc w:val="center"/>
        </w:trPr>
        <w:tc>
          <w:tcPr>
            <w:tcW w:w="5822" w:type="dxa"/>
            <w:tcBorders>
              <w:left w:val="single" w:sz="4" w:space="0" w:color="auto"/>
            </w:tcBorders>
            <w:vAlign w:val="bottom"/>
          </w:tcPr>
          <w:p w:rsidR="00691058" w:rsidRPr="00FE3D7F" w:rsidRDefault="00691058" w:rsidP="00AC42E8">
            <w:pPr>
              <w:tabs>
                <w:tab w:val="left" w:pos="4253"/>
                <w:tab w:val="left" w:pos="8505"/>
              </w:tabs>
              <w:spacing w:before="56" w:after="56"/>
              <w:rPr>
                <w:rFonts w:cs="Arial"/>
                <w:sz w:val="20"/>
              </w:rPr>
            </w:pPr>
            <w:r w:rsidRPr="00FE3D7F">
              <w:rPr>
                <w:rFonts w:cs="Arial"/>
                <w:sz w:val="20"/>
              </w:rPr>
              <w:t xml:space="preserve">Молоко, кроме </w:t>
            </w:r>
            <w:proofErr w:type="gramStart"/>
            <w:r w:rsidRPr="00FE3D7F">
              <w:rPr>
                <w:rFonts w:cs="Arial"/>
                <w:sz w:val="20"/>
              </w:rPr>
              <w:t>сырого</w:t>
            </w:r>
            <w:proofErr w:type="gramEnd"/>
            <w:r>
              <w:rPr>
                <w:rFonts w:cs="Arial"/>
                <w:sz w:val="20"/>
              </w:rPr>
              <w:t xml:space="preserve">, </w:t>
            </w:r>
            <w:r w:rsidRPr="00FE3D7F">
              <w:rPr>
                <w:rFonts w:cs="Arial"/>
                <w:sz w:val="20"/>
              </w:rPr>
              <w:t>тонн</w:t>
            </w:r>
          </w:p>
        </w:tc>
        <w:tc>
          <w:tcPr>
            <w:tcW w:w="1689" w:type="dxa"/>
            <w:vAlign w:val="bottom"/>
          </w:tcPr>
          <w:p w:rsidR="00691058" w:rsidRPr="00FE3D7F" w:rsidRDefault="00691058" w:rsidP="00AC42E8">
            <w:pPr>
              <w:tabs>
                <w:tab w:val="left" w:pos="4253"/>
                <w:tab w:val="left" w:pos="8505"/>
              </w:tabs>
              <w:spacing w:before="56" w:after="56"/>
              <w:ind w:left="-210" w:right="454" w:firstLine="210"/>
              <w:jc w:val="right"/>
              <w:rPr>
                <w:rFonts w:cs="Arial"/>
                <w:sz w:val="20"/>
                <w:lang w:eastAsia="en-US"/>
              </w:rPr>
            </w:pPr>
            <w:r>
              <w:rPr>
                <w:rFonts w:cs="Arial"/>
                <w:sz w:val="20"/>
                <w:lang w:eastAsia="en-US"/>
              </w:rPr>
              <w:t>2573.1</w:t>
            </w:r>
          </w:p>
        </w:tc>
        <w:tc>
          <w:tcPr>
            <w:tcW w:w="1542" w:type="dxa"/>
            <w:tcBorders>
              <w:right w:val="single" w:sz="4" w:space="0" w:color="auto"/>
            </w:tcBorders>
            <w:vAlign w:val="bottom"/>
          </w:tcPr>
          <w:p w:rsidR="00691058" w:rsidRPr="00FE3D7F" w:rsidRDefault="00691058" w:rsidP="00AC42E8">
            <w:pPr>
              <w:spacing w:before="56" w:after="56"/>
              <w:ind w:right="454"/>
              <w:jc w:val="right"/>
              <w:rPr>
                <w:rFonts w:cs="Arial"/>
                <w:sz w:val="20"/>
                <w:lang w:eastAsia="en-US"/>
              </w:rPr>
            </w:pPr>
            <w:r>
              <w:rPr>
                <w:rFonts w:cs="Arial"/>
                <w:sz w:val="20"/>
                <w:lang w:eastAsia="en-US"/>
              </w:rPr>
              <w:t>85.4</w:t>
            </w:r>
          </w:p>
        </w:tc>
      </w:tr>
      <w:tr w:rsidR="00691058" w:rsidRPr="00113CD5" w:rsidTr="00AC42E8">
        <w:trPr>
          <w:cantSplit/>
          <w:jc w:val="center"/>
        </w:trPr>
        <w:tc>
          <w:tcPr>
            <w:tcW w:w="5822" w:type="dxa"/>
            <w:tcBorders>
              <w:left w:val="single" w:sz="4" w:space="0" w:color="auto"/>
            </w:tcBorders>
            <w:vAlign w:val="bottom"/>
          </w:tcPr>
          <w:p w:rsidR="00691058" w:rsidRPr="00FE3D7F" w:rsidRDefault="00691058" w:rsidP="00AC42E8">
            <w:pPr>
              <w:tabs>
                <w:tab w:val="left" w:pos="4253"/>
                <w:tab w:val="left" w:pos="8505"/>
              </w:tabs>
              <w:spacing w:before="56" w:after="56"/>
              <w:rPr>
                <w:rFonts w:cs="Arial"/>
                <w:sz w:val="20"/>
              </w:rPr>
            </w:pPr>
            <w:r w:rsidRPr="00FE3D7F">
              <w:rPr>
                <w:rFonts w:cs="Arial"/>
                <w:sz w:val="20"/>
              </w:rPr>
              <w:t>Масло сливочное, тонн</w:t>
            </w:r>
          </w:p>
        </w:tc>
        <w:tc>
          <w:tcPr>
            <w:tcW w:w="1689" w:type="dxa"/>
            <w:vAlign w:val="bottom"/>
          </w:tcPr>
          <w:p w:rsidR="00691058" w:rsidRPr="00FE3D7F" w:rsidRDefault="00691058" w:rsidP="00AC42E8">
            <w:pPr>
              <w:tabs>
                <w:tab w:val="left" w:pos="4253"/>
                <w:tab w:val="left" w:pos="8505"/>
              </w:tabs>
              <w:spacing w:before="56" w:after="56"/>
              <w:ind w:left="-210" w:right="454" w:firstLine="210"/>
              <w:jc w:val="right"/>
              <w:rPr>
                <w:rFonts w:cs="Arial"/>
                <w:sz w:val="20"/>
                <w:lang w:eastAsia="en-US"/>
              </w:rPr>
            </w:pPr>
            <w:r>
              <w:rPr>
                <w:rFonts w:cs="Arial"/>
                <w:sz w:val="20"/>
                <w:lang w:eastAsia="en-US"/>
              </w:rPr>
              <w:t>91.3</w:t>
            </w:r>
          </w:p>
        </w:tc>
        <w:tc>
          <w:tcPr>
            <w:tcW w:w="1542" w:type="dxa"/>
            <w:tcBorders>
              <w:right w:val="single" w:sz="4" w:space="0" w:color="auto"/>
            </w:tcBorders>
            <w:vAlign w:val="bottom"/>
          </w:tcPr>
          <w:p w:rsidR="00691058" w:rsidRPr="00FE3D7F" w:rsidRDefault="00691058" w:rsidP="00AC42E8">
            <w:pPr>
              <w:spacing w:before="56" w:after="56"/>
              <w:ind w:right="454"/>
              <w:jc w:val="right"/>
              <w:rPr>
                <w:rFonts w:cs="Arial"/>
                <w:sz w:val="20"/>
                <w:lang w:eastAsia="en-US"/>
              </w:rPr>
            </w:pPr>
            <w:r>
              <w:rPr>
                <w:rFonts w:cs="Arial"/>
                <w:sz w:val="20"/>
                <w:lang w:eastAsia="en-US"/>
              </w:rPr>
              <w:t>79.2</w:t>
            </w:r>
          </w:p>
        </w:tc>
      </w:tr>
      <w:tr w:rsidR="00691058" w:rsidRPr="00113CD5" w:rsidTr="00AC42E8">
        <w:trPr>
          <w:cantSplit/>
          <w:jc w:val="center"/>
        </w:trPr>
        <w:tc>
          <w:tcPr>
            <w:tcW w:w="5822" w:type="dxa"/>
            <w:tcBorders>
              <w:left w:val="single" w:sz="4" w:space="0" w:color="auto"/>
              <w:bottom w:val="single" w:sz="4" w:space="0" w:color="auto"/>
            </w:tcBorders>
            <w:vAlign w:val="bottom"/>
          </w:tcPr>
          <w:p w:rsidR="00691058" w:rsidRPr="00FE3D7F" w:rsidRDefault="00691058" w:rsidP="00AC42E8">
            <w:pPr>
              <w:tabs>
                <w:tab w:val="left" w:pos="4253"/>
                <w:tab w:val="left" w:pos="8505"/>
              </w:tabs>
              <w:spacing w:before="56" w:after="60"/>
              <w:rPr>
                <w:rFonts w:cs="Arial"/>
                <w:sz w:val="20"/>
              </w:rPr>
            </w:pPr>
            <w:r w:rsidRPr="00FE3D7F">
              <w:rPr>
                <w:rFonts w:cs="Arial"/>
                <w:sz w:val="20"/>
              </w:rPr>
              <w:t xml:space="preserve">Сыры; </w:t>
            </w:r>
            <w:proofErr w:type="spellStart"/>
            <w:r w:rsidRPr="00FE3D7F">
              <w:rPr>
                <w:rFonts w:cs="Arial"/>
                <w:sz w:val="20"/>
              </w:rPr>
              <w:t>молокосодержащие</w:t>
            </w:r>
            <w:proofErr w:type="spellEnd"/>
            <w:r w:rsidRPr="00FE3D7F">
              <w:rPr>
                <w:rFonts w:cs="Arial"/>
                <w:sz w:val="20"/>
              </w:rPr>
              <w:t xml:space="preserve"> продукты </w:t>
            </w:r>
            <w:r w:rsidRPr="00FE3D7F">
              <w:rPr>
                <w:rFonts w:cs="Arial"/>
                <w:sz w:val="20"/>
              </w:rPr>
              <w:br/>
              <w:t xml:space="preserve">с заменителем молочного жира, </w:t>
            </w:r>
            <w:r w:rsidRPr="00FE3D7F">
              <w:rPr>
                <w:rFonts w:cs="Arial"/>
                <w:sz w:val="20"/>
              </w:rPr>
              <w:br/>
              <w:t>произведенные по технологии сыра; творог, тонн</w:t>
            </w:r>
          </w:p>
        </w:tc>
        <w:tc>
          <w:tcPr>
            <w:tcW w:w="1689" w:type="dxa"/>
            <w:tcBorders>
              <w:bottom w:val="single" w:sz="4" w:space="0" w:color="auto"/>
            </w:tcBorders>
            <w:vAlign w:val="bottom"/>
          </w:tcPr>
          <w:p w:rsidR="00691058" w:rsidRPr="00FE3D7F" w:rsidRDefault="00691058" w:rsidP="00AC42E8">
            <w:pPr>
              <w:tabs>
                <w:tab w:val="left" w:pos="4253"/>
                <w:tab w:val="left" w:pos="8505"/>
              </w:tabs>
              <w:spacing w:before="56" w:after="60"/>
              <w:ind w:left="-210" w:right="454" w:firstLine="210"/>
              <w:jc w:val="right"/>
              <w:rPr>
                <w:rFonts w:cs="Arial"/>
                <w:sz w:val="20"/>
                <w:lang w:eastAsia="en-US"/>
              </w:rPr>
            </w:pPr>
            <w:r>
              <w:rPr>
                <w:rFonts w:cs="Arial"/>
                <w:sz w:val="20"/>
                <w:lang w:eastAsia="en-US"/>
              </w:rPr>
              <w:t>2140.2</w:t>
            </w:r>
          </w:p>
        </w:tc>
        <w:tc>
          <w:tcPr>
            <w:tcW w:w="1542" w:type="dxa"/>
            <w:tcBorders>
              <w:bottom w:val="single" w:sz="4" w:space="0" w:color="auto"/>
              <w:right w:val="single" w:sz="4" w:space="0" w:color="auto"/>
            </w:tcBorders>
            <w:vAlign w:val="bottom"/>
          </w:tcPr>
          <w:p w:rsidR="00691058" w:rsidRPr="00FE3D7F" w:rsidRDefault="00691058" w:rsidP="00AC42E8">
            <w:pPr>
              <w:spacing w:before="56" w:after="60"/>
              <w:ind w:right="454"/>
              <w:jc w:val="right"/>
              <w:rPr>
                <w:rFonts w:cs="Arial"/>
                <w:sz w:val="20"/>
                <w:lang w:eastAsia="en-US"/>
              </w:rPr>
            </w:pPr>
            <w:r>
              <w:rPr>
                <w:rFonts w:cs="Arial"/>
                <w:sz w:val="20"/>
                <w:lang w:eastAsia="en-US"/>
              </w:rPr>
              <w:t>156.3</w:t>
            </w:r>
          </w:p>
        </w:tc>
      </w:tr>
      <w:tr w:rsidR="00691058" w:rsidRPr="00113CD5" w:rsidTr="00AC42E8">
        <w:trPr>
          <w:cantSplit/>
          <w:jc w:val="center"/>
        </w:trPr>
        <w:tc>
          <w:tcPr>
            <w:tcW w:w="5822" w:type="dxa"/>
            <w:tcBorders>
              <w:top w:val="single" w:sz="4" w:space="0" w:color="auto"/>
              <w:left w:val="single" w:sz="4" w:space="0" w:color="auto"/>
            </w:tcBorders>
            <w:vAlign w:val="bottom"/>
          </w:tcPr>
          <w:p w:rsidR="00691058" w:rsidRPr="00FE3D7F" w:rsidRDefault="00691058" w:rsidP="00AC42E8">
            <w:pPr>
              <w:tabs>
                <w:tab w:val="left" w:pos="4253"/>
                <w:tab w:val="left" w:pos="8505"/>
              </w:tabs>
              <w:spacing w:before="60" w:after="56"/>
              <w:ind w:right="-57"/>
              <w:rPr>
                <w:rFonts w:cs="Arial"/>
                <w:sz w:val="20"/>
              </w:rPr>
            </w:pPr>
            <w:r w:rsidRPr="00FE3D7F">
              <w:rPr>
                <w:rFonts w:cs="Arial"/>
                <w:sz w:val="20"/>
              </w:rPr>
              <w:lastRenderedPageBreak/>
              <w:t>Изделия хлебобулочные</w:t>
            </w:r>
            <w:r w:rsidRPr="00FE3D7F">
              <w:rPr>
                <w:rFonts w:cs="Arial"/>
                <w:sz w:val="20"/>
              </w:rPr>
              <w:br/>
              <w:t>недлительного хранения,  тонн</w:t>
            </w:r>
          </w:p>
        </w:tc>
        <w:tc>
          <w:tcPr>
            <w:tcW w:w="1689" w:type="dxa"/>
            <w:tcBorders>
              <w:top w:val="single" w:sz="4" w:space="0" w:color="auto"/>
            </w:tcBorders>
            <w:vAlign w:val="bottom"/>
          </w:tcPr>
          <w:p w:rsidR="00691058" w:rsidRPr="00FE3D7F" w:rsidRDefault="00691058" w:rsidP="00AC42E8">
            <w:pPr>
              <w:tabs>
                <w:tab w:val="left" w:pos="4253"/>
                <w:tab w:val="left" w:pos="8505"/>
              </w:tabs>
              <w:spacing w:before="60" w:after="56"/>
              <w:ind w:left="-210" w:right="454" w:firstLine="210"/>
              <w:jc w:val="right"/>
              <w:rPr>
                <w:rFonts w:cs="Arial"/>
                <w:sz w:val="20"/>
                <w:lang w:eastAsia="en-US"/>
              </w:rPr>
            </w:pPr>
            <w:r>
              <w:rPr>
                <w:rFonts w:cs="Arial"/>
                <w:sz w:val="20"/>
                <w:lang w:eastAsia="en-US"/>
              </w:rPr>
              <w:t>4006.3</w:t>
            </w:r>
          </w:p>
        </w:tc>
        <w:tc>
          <w:tcPr>
            <w:tcW w:w="1542" w:type="dxa"/>
            <w:tcBorders>
              <w:top w:val="single" w:sz="4" w:space="0" w:color="auto"/>
              <w:right w:val="single" w:sz="4" w:space="0" w:color="auto"/>
            </w:tcBorders>
            <w:vAlign w:val="bottom"/>
          </w:tcPr>
          <w:p w:rsidR="00691058" w:rsidRPr="00FE3D7F" w:rsidRDefault="00691058" w:rsidP="00AC42E8">
            <w:pPr>
              <w:spacing w:before="60" w:after="56"/>
              <w:ind w:right="454"/>
              <w:jc w:val="right"/>
              <w:rPr>
                <w:rFonts w:cs="Arial"/>
                <w:sz w:val="20"/>
                <w:lang w:eastAsia="en-US"/>
              </w:rPr>
            </w:pPr>
            <w:r>
              <w:rPr>
                <w:rFonts w:cs="Arial"/>
                <w:sz w:val="20"/>
                <w:lang w:eastAsia="en-US"/>
              </w:rPr>
              <w:t>98.2</w:t>
            </w:r>
          </w:p>
        </w:tc>
      </w:tr>
      <w:tr w:rsidR="00691058" w:rsidRPr="00113CD5" w:rsidTr="00AC42E8">
        <w:trPr>
          <w:cantSplit/>
          <w:jc w:val="center"/>
        </w:trPr>
        <w:tc>
          <w:tcPr>
            <w:tcW w:w="5822" w:type="dxa"/>
            <w:tcBorders>
              <w:left w:val="single" w:sz="4" w:space="0" w:color="auto"/>
            </w:tcBorders>
            <w:vAlign w:val="bottom"/>
          </w:tcPr>
          <w:p w:rsidR="00691058" w:rsidRPr="00FE3D7F" w:rsidRDefault="00691058" w:rsidP="00AC42E8">
            <w:pPr>
              <w:tabs>
                <w:tab w:val="left" w:pos="4253"/>
                <w:tab w:val="left" w:pos="8505"/>
              </w:tabs>
              <w:spacing w:before="56" w:after="56"/>
              <w:rPr>
                <w:rFonts w:cs="Arial"/>
                <w:sz w:val="20"/>
              </w:rPr>
            </w:pPr>
            <w:r w:rsidRPr="00FE3D7F">
              <w:rPr>
                <w:rFonts w:cs="Arial"/>
                <w:sz w:val="20"/>
              </w:rPr>
              <w:t xml:space="preserve">Печенье и </w:t>
            </w:r>
            <w:proofErr w:type="gramStart"/>
            <w:r w:rsidRPr="00FE3D7F">
              <w:rPr>
                <w:rFonts w:cs="Arial"/>
                <w:sz w:val="20"/>
              </w:rPr>
              <w:t>пряники</w:t>
            </w:r>
            <w:proofErr w:type="gramEnd"/>
            <w:r w:rsidRPr="00FE3D7F">
              <w:rPr>
                <w:rFonts w:cs="Arial"/>
                <w:sz w:val="20"/>
              </w:rPr>
              <w:t xml:space="preserve"> имбирные и аналогичные изделия; </w:t>
            </w:r>
            <w:r w:rsidRPr="00FE3D7F">
              <w:rPr>
                <w:rFonts w:cs="Arial"/>
                <w:sz w:val="20"/>
              </w:rPr>
              <w:br/>
              <w:t xml:space="preserve">печенье сладкое; вафли и вафельные облатки; торты </w:t>
            </w:r>
            <w:r w:rsidRPr="00FE3D7F">
              <w:rPr>
                <w:rFonts w:cs="Arial"/>
                <w:sz w:val="20"/>
              </w:rPr>
              <w:br/>
              <w:t>и пирожные длительного хранения, тонн</w:t>
            </w:r>
          </w:p>
        </w:tc>
        <w:tc>
          <w:tcPr>
            <w:tcW w:w="1689" w:type="dxa"/>
            <w:vAlign w:val="bottom"/>
          </w:tcPr>
          <w:p w:rsidR="00691058" w:rsidRPr="00FE3D7F" w:rsidRDefault="00691058" w:rsidP="00AC42E8">
            <w:pPr>
              <w:tabs>
                <w:tab w:val="left" w:pos="4253"/>
                <w:tab w:val="left" w:pos="8505"/>
              </w:tabs>
              <w:spacing w:before="56" w:after="56"/>
              <w:ind w:left="-210" w:right="454" w:firstLine="210"/>
              <w:jc w:val="right"/>
              <w:rPr>
                <w:rFonts w:cs="Arial"/>
                <w:sz w:val="20"/>
                <w:lang w:eastAsia="en-US"/>
              </w:rPr>
            </w:pPr>
            <w:r>
              <w:rPr>
                <w:rFonts w:cs="Arial"/>
                <w:sz w:val="20"/>
                <w:lang w:eastAsia="en-US"/>
              </w:rPr>
              <w:t>67.7</w:t>
            </w:r>
          </w:p>
        </w:tc>
        <w:tc>
          <w:tcPr>
            <w:tcW w:w="1542" w:type="dxa"/>
            <w:tcBorders>
              <w:right w:val="single" w:sz="4" w:space="0" w:color="auto"/>
            </w:tcBorders>
            <w:vAlign w:val="bottom"/>
          </w:tcPr>
          <w:p w:rsidR="00691058" w:rsidRPr="00FE3D7F" w:rsidRDefault="00691058" w:rsidP="00AC42E8">
            <w:pPr>
              <w:spacing w:before="56" w:after="56"/>
              <w:ind w:right="454"/>
              <w:jc w:val="right"/>
              <w:rPr>
                <w:rFonts w:cs="Arial"/>
                <w:sz w:val="20"/>
                <w:lang w:eastAsia="en-US"/>
              </w:rPr>
            </w:pPr>
            <w:r>
              <w:rPr>
                <w:rFonts w:cs="Arial"/>
                <w:sz w:val="20"/>
                <w:lang w:eastAsia="en-US"/>
              </w:rPr>
              <w:t>100.7</w:t>
            </w:r>
          </w:p>
        </w:tc>
      </w:tr>
      <w:tr w:rsidR="00691058" w:rsidRPr="00113CD5" w:rsidTr="00AC42E8">
        <w:trPr>
          <w:cantSplit/>
          <w:jc w:val="center"/>
        </w:trPr>
        <w:tc>
          <w:tcPr>
            <w:tcW w:w="5822" w:type="dxa"/>
            <w:tcBorders>
              <w:left w:val="single" w:sz="4" w:space="0" w:color="auto"/>
            </w:tcBorders>
            <w:vAlign w:val="bottom"/>
          </w:tcPr>
          <w:p w:rsidR="00691058" w:rsidRPr="00FE3D7F" w:rsidRDefault="00691058" w:rsidP="00AC42E8">
            <w:pPr>
              <w:tabs>
                <w:tab w:val="left" w:pos="4253"/>
                <w:tab w:val="left" w:pos="8505"/>
              </w:tabs>
              <w:spacing w:before="56" w:after="56"/>
              <w:rPr>
                <w:rFonts w:cs="Arial"/>
                <w:sz w:val="20"/>
              </w:rPr>
            </w:pPr>
            <w:r w:rsidRPr="00FE3D7F">
              <w:rPr>
                <w:rFonts w:cs="Arial"/>
                <w:sz w:val="20"/>
              </w:rPr>
              <w:t xml:space="preserve">Лесоматериалы необработанные, </w:t>
            </w:r>
            <w:r w:rsidRPr="00FE3D7F">
              <w:rPr>
                <w:rFonts w:cs="Arial"/>
                <w:sz w:val="20"/>
              </w:rPr>
              <w:br/>
              <w:t>тыс. плотных куб. метров</w:t>
            </w:r>
          </w:p>
        </w:tc>
        <w:tc>
          <w:tcPr>
            <w:tcW w:w="1689" w:type="dxa"/>
            <w:vAlign w:val="bottom"/>
          </w:tcPr>
          <w:p w:rsidR="00691058" w:rsidRPr="00FE3D7F" w:rsidRDefault="00691058" w:rsidP="00AC42E8">
            <w:pPr>
              <w:tabs>
                <w:tab w:val="left" w:pos="4253"/>
                <w:tab w:val="left" w:pos="8505"/>
              </w:tabs>
              <w:spacing w:before="56" w:after="56"/>
              <w:ind w:left="-210" w:right="454" w:firstLine="210"/>
              <w:jc w:val="right"/>
              <w:rPr>
                <w:rFonts w:cs="Arial"/>
                <w:sz w:val="20"/>
                <w:lang w:eastAsia="en-US"/>
              </w:rPr>
            </w:pPr>
            <w:r>
              <w:rPr>
                <w:rFonts w:cs="Arial"/>
                <w:sz w:val="20"/>
                <w:lang w:eastAsia="en-US"/>
              </w:rPr>
              <w:t>574.2</w:t>
            </w:r>
          </w:p>
        </w:tc>
        <w:tc>
          <w:tcPr>
            <w:tcW w:w="1542" w:type="dxa"/>
            <w:tcBorders>
              <w:right w:val="single" w:sz="4" w:space="0" w:color="auto"/>
            </w:tcBorders>
            <w:vAlign w:val="bottom"/>
          </w:tcPr>
          <w:p w:rsidR="00691058" w:rsidRPr="00FE3D7F" w:rsidRDefault="00691058" w:rsidP="00AC42E8">
            <w:pPr>
              <w:spacing w:before="56" w:after="56"/>
              <w:ind w:right="454"/>
              <w:jc w:val="right"/>
              <w:rPr>
                <w:rFonts w:cs="Arial"/>
                <w:sz w:val="20"/>
                <w:lang w:eastAsia="en-US"/>
              </w:rPr>
            </w:pPr>
            <w:r>
              <w:rPr>
                <w:rFonts w:cs="Arial"/>
                <w:sz w:val="20"/>
                <w:lang w:eastAsia="en-US"/>
              </w:rPr>
              <w:t>110.3</w:t>
            </w:r>
          </w:p>
        </w:tc>
      </w:tr>
      <w:tr w:rsidR="00691058" w:rsidRPr="00113CD5" w:rsidTr="00AC42E8">
        <w:trPr>
          <w:cantSplit/>
          <w:jc w:val="center"/>
        </w:trPr>
        <w:tc>
          <w:tcPr>
            <w:tcW w:w="5822" w:type="dxa"/>
            <w:tcBorders>
              <w:left w:val="single" w:sz="4" w:space="0" w:color="auto"/>
            </w:tcBorders>
            <w:vAlign w:val="bottom"/>
          </w:tcPr>
          <w:p w:rsidR="00691058" w:rsidRPr="00FE3D7F" w:rsidRDefault="00691058" w:rsidP="00AC42E8">
            <w:pPr>
              <w:tabs>
                <w:tab w:val="left" w:pos="4253"/>
                <w:tab w:val="left" w:pos="8505"/>
              </w:tabs>
              <w:spacing w:before="56" w:after="56"/>
              <w:rPr>
                <w:rFonts w:cs="Arial"/>
                <w:sz w:val="20"/>
              </w:rPr>
            </w:pPr>
            <w:r w:rsidRPr="00FE3D7F">
              <w:rPr>
                <w:rFonts w:cs="Arial"/>
                <w:sz w:val="20"/>
              </w:rPr>
              <w:t xml:space="preserve">Лесоматериалы, продольно распиленные или расколотые, разделенные на слои или лущеные, толщиной более 6 мм; </w:t>
            </w:r>
            <w:r w:rsidRPr="00FE3D7F">
              <w:rPr>
                <w:rFonts w:cs="Arial"/>
                <w:sz w:val="20"/>
              </w:rPr>
              <w:br/>
              <w:t>деревянные железнодорожные или трамвайные шпалы, непропитанные, тыс. куб. метров</w:t>
            </w:r>
          </w:p>
        </w:tc>
        <w:tc>
          <w:tcPr>
            <w:tcW w:w="1689" w:type="dxa"/>
            <w:vAlign w:val="bottom"/>
          </w:tcPr>
          <w:p w:rsidR="00691058" w:rsidRPr="00FE3D7F" w:rsidRDefault="00691058" w:rsidP="00AC42E8">
            <w:pPr>
              <w:tabs>
                <w:tab w:val="left" w:pos="4253"/>
                <w:tab w:val="left" w:pos="8505"/>
              </w:tabs>
              <w:spacing w:before="56" w:after="56"/>
              <w:ind w:left="-210" w:right="454" w:firstLine="210"/>
              <w:jc w:val="right"/>
              <w:rPr>
                <w:rFonts w:cs="Arial"/>
                <w:sz w:val="20"/>
                <w:lang w:eastAsia="en-US"/>
              </w:rPr>
            </w:pPr>
            <w:r>
              <w:rPr>
                <w:rFonts w:cs="Arial"/>
                <w:sz w:val="20"/>
                <w:lang w:eastAsia="en-US"/>
              </w:rPr>
              <w:t>86.4</w:t>
            </w:r>
          </w:p>
        </w:tc>
        <w:tc>
          <w:tcPr>
            <w:tcW w:w="1542" w:type="dxa"/>
            <w:tcBorders>
              <w:right w:val="single" w:sz="4" w:space="0" w:color="auto"/>
            </w:tcBorders>
            <w:vAlign w:val="bottom"/>
          </w:tcPr>
          <w:p w:rsidR="00691058" w:rsidRPr="00FE3D7F" w:rsidRDefault="00691058" w:rsidP="00AC42E8">
            <w:pPr>
              <w:spacing w:before="56" w:after="56"/>
              <w:ind w:right="454"/>
              <w:jc w:val="right"/>
              <w:rPr>
                <w:rFonts w:cs="Arial"/>
                <w:sz w:val="20"/>
                <w:lang w:eastAsia="en-US"/>
              </w:rPr>
            </w:pPr>
            <w:r>
              <w:rPr>
                <w:rFonts w:cs="Arial"/>
                <w:sz w:val="20"/>
                <w:lang w:eastAsia="en-US"/>
              </w:rPr>
              <w:t>106.2</w:t>
            </w:r>
          </w:p>
        </w:tc>
      </w:tr>
      <w:tr w:rsidR="00691058" w:rsidRPr="00113CD5" w:rsidTr="00AC42E8">
        <w:trPr>
          <w:cantSplit/>
          <w:jc w:val="center"/>
        </w:trPr>
        <w:tc>
          <w:tcPr>
            <w:tcW w:w="5822" w:type="dxa"/>
            <w:tcBorders>
              <w:left w:val="single" w:sz="4" w:space="0" w:color="auto"/>
            </w:tcBorders>
            <w:vAlign w:val="bottom"/>
          </w:tcPr>
          <w:p w:rsidR="00691058" w:rsidRPr="00FE3D7F" w:rsidRDefault="00691058" w:rsidP="00AC42E8">
            <w:pPr>
              <w:tabs>
                <w:tab w:val="left" w:pos="4253"/>
                <w:tab w:val="left" w:pos="8505"/>
              </w:tabs>
              <w:spacing w:before="56" w:after="56"/>
              <w:rPr>
                <w:rFonts w:cs="Arial"/>
                <w:sz w:val="20"/>
              </w:rPr>
            </w:pPr>
            <w:r w:rsidRPr="00FE3D7F">
              <w:rPr>
                <w:rFonts w:cs="Arial"/>
                <w:sz w:val="20"/>
              </w:rPr>
              <w:t xml:space="preserve">Двери, их коробки и пороги деревянные, </w:t>
            </w:r>
            <w:r w:rsidRPr="00FE3D7F">
              <w:rPr>
                <w:rFonts w:cs="Arial"/>
                <w:sz w:val="20"/>
              </w:rPr>
              <w:br/>
              <w:t>тыс. кв. метров</w:t>
            </w:r>
          </w:p>
        </w:tc>
        <w:tc>
          <w:tcPr>
            <w:tcW w:w="1689" w:type="dxa"/>
            <w:vAlign w:val="bottom"/>
          </w:tcPr>
          <w:p w:rsidR="00691058" w:rsidRPr="00FE3D7F" w:rsidRDefault="00691058" w:rsidP="00AC42E8">
            <w:pPr>
              <w:tabs>
                <w:tab w:val="left" w:pos="4253"/>
                <w:tab w:val="left" w:pos="8505"/>
              </w:tabs>
              <w:spacing w:before="56" w:after="56"/>
              <w:ind w:left="-210" w:right="454" w:firstLine="210"/>
              <w:jc w:val="right"/>
              <w:rPr>
                <w:rFonts w:cs="Arial"/>
                <w:sz w:val="20"/>
                <w:lang w:eastAsia="en-US"/>
              </w:rPr>
            </w:pPr>
            <w:r>
              <w:rPr>
                <w:rFonts w:cs="Arial"/>
                <w:sz w:val="20"/>
                <w:lang w:eastAsia="en-US"/>
              </w:rPr>
              <w:t>130.6</w:t>
            </w:r>
          </w:p>
        </w:tc>
        <w:tc>
          <w:tcPr>
            <w:tcW w:w="1542" w:type="dxa"/>
            <w:tcBorders>
              <w:right w:val="single" w:sz="4" w:space="0" w:color="auto"/>
            </w:tcBorders>
            <w:vAlign w:val="bottom"/>
          </w:tcPr>
          <w:p w:rsidR="00691058" w:rsidRPr="00FE3D7F" w:rsidRDefault="00691058" w:rsidP="00AC42E8">
            <w:pPr>
              <w:spacing w:before="56" w:after="56"/>
              <w:ind w:right="454"/>
              <w:jc w:val="right"/>
              <w:rPr>
                <w:rFonts w:cs="Arial"/>
                <w:sz w:val="20"/>
                <w:lang w:eastAsia="en-US"/>
              </w:rPr>
            </w:pPr>
            <w:r>
              <w:rPr>
                <w:rFonts w:cs="Arial"/>
                <w:sz w:val="20"/>
                <w:lang w:eastAsia="en-US"/>
              </w:rPr>
              <w:t>105.5</w:t>
            </w:r>
          </w:p>
        </w:tc>
      </w:tr>
      <w:tr w:rsidR="00691058" w:rsidRPr="00113CD5" w:rsidTr="00AC42E8">
        <w:trPr>
          <w:cantSplit/>
          <w:jc w:val="center"/>
        </w:trPr>
        <w:tc>
          <w:tcPr>
            <w:tcW w:w="5822" w:type="dxa"/>
            <w:tcBorders>
              <w:left w:val="single" w:sz="4" w:space="0" w:color="auto"/>
            </w:tcBorders>
            <w:vAlign w:val="bottom"/>
          </w:tcPr>
          <w:p w:rsidR="00691058" w:rsidRPr="00FE3D7F" w:rsidRDefault="00691058" w:rsidP="00AC42E8">
            <w:pPr>
              <w:tabs>
                <w:tab w:val="left" w:pos="4253"/>
                <w:tab w:val="left" w:pos="8505"/>
              </w:tabs>
              <w:spacing w:before="56" w:after="56"/>
              <w:rPr>
                <w:rFonts w:cs="Arial"/>
                <w:sz w:val="20"/>
              </w:rPr>
            </w:pPr>
            <w:r w:rsidRPr="00FE3D7F">
              <w:rPr>
                <w:rFonts w:cs="Arial"/>
                <w:sz w:val="20"/>
              </w:rPr>
              <w:t xml:space="preserve">Мебель, </w:t>
            </w:r>
            <w:proofErr w:type="gramStart"/>
            <w:r>
              <w:rPr>
                <w:rFonts w:cs="Arial"/>
                <w:sz w:val="20"/>
              </w:rPr>
              <w:t>млн</w:t>
            </w:r>
            <w:proofErr w:type="gramEnd"/>
            <w:r w:rsidRPr="00FE3D7F">
              <w:rPr>
                <w:rFonts w:cs="Arial"/>
                <w:sz w:val="20"/>
              </w:rPr>
              <w:t xml:space="preserve"> рублей</w:t>
            </w:r>
          </w:p>
        </w:tc>
        <w:tc>
          <w:tcPr>
            <w:tcW w:w="1689" w:type="dxa"/>
            <w:vAlign w:val="bottom"/>
          </w:tcPr>
          <w:p w:rsidR="00691058" w:rsidRPr="00FE3D7F" w:rsidRDefault="00691058" w:rsidP="00AC42E8">
            <w:pPr>
              <w:tabs>
                <w:tab w:val="left" w:pos="4253"/>
                <w:tab w:val="left" w:pos="8505"/>
              </w:tabs>
              <w:spacing w:before="56" w:after="56"/>
              <w:ind w:left="-210" w:right="454" w:firstLine="210"/>
              <w:jc w:val="right"/>
              <w:rPr>
                <w:rFonts w:cs="Arial"/>
                <w:sz w:val="20"/>
                <w:lang w:eastAsia="en-US"/>
              </w:rPr>
            </w:pPr>
            <w:r>
              <w:rPr>
                <w:rFonts w:cs="Arial"/>
                <w:sz w:val="20"/>
                <w:lang w:eastAsia="en-US"/>
              </w:rPr>
              <w:t>1658.7</w:t>
            </w:r>
          </w:p>
        </w:tc>
        <w:tc>
          <w:tcPr>
            <w:tcW w:w="1542" w:type="dxa"/>
            <w:tcBorders>
              <w:right w:val="single" w:sz="4" w:space="0" w:color="auto"/>
            </w:tcBorders>
            <w:vAlign w:val="bottom"/>
          </w:tcPr>
          <w:p w:rsidR="00691058" w:rsidRPr="00FE3D7F" w:rsidRDefault="00691058" w:rsidP="00AC42E8">
            <w:pPr>
              <w:spacing w:before="56" w:after="56"/>
              <w:ind w:right="454"/>
              <w:jc w:val="right"/>
              <w:rPr>
                <w:rFonts w:cs="Arial"/>
                <w:sz w:val="20"/>
                <w:lang w:eastAsia="en-US"/>
              </w:rPr>
            </w:pPr>
            <w:r>
              <w:rPr>
                <w:rFonts w:cs="Arial"/>
                <w:sz w:val="20"/>
                <w:lang w:eastAsia="en-US"/>
              </w:rPr>
              <w:t>120.9</w:t>
            </w:r>
          </w:p>
        </w:tc>
      </w:tr>
      <w:tr w:rsidR="00691058" w:rsidRPr="00113CD5" w:rsidTr="00AC42E8">
        <w:trPr>
          <w:cantSplit/>
          <w:trHeight w:val="140"/>
          <w:jc w:val="center"/>
        </w:trPr>
        <w:tc>
          <w:tcPr>
            <w:tcW w:w="5822" w:type="dxa"/>
            <w:tcBorders>
              <w:left w:val="single" w:sz="4" w:space="0" w:color="auto"/>
            </w:tcBorders>
            <w:vAlign w:val="bottom"/>
          </w:tcPr>
          <w:p w:rsidR="00691058" w:rsidRPr="00FE3D7F" w:rsidRDefault="00691058" w:rsidP="00AC42E8">
            <w:pPr>
              <w:tabs>
                <w:tab w:val="left" w:pos="4253"/>
                <w:tab w:val="left" w:pos="8505"/>
              </w:tabs>
              <w:spacing w:before="56" w:after="56"/>
              <w:rPr>
                <w:rFonts w:cs="Arial"/>
                <w:sz w:val="20"/>
              </w:rPr>
            </w:pPr>
            <w:r w:rsidRPr="00FE3D7F">
              <w:rPr>
                <w:rFonts w:cs="Arial"/>
                <w:sz w:val="20"/>
              </w:rPr>
              <w:t>Пески природные, тыс. куб. метров</w:t>
            </w:r>
          </w:p>
        </w:tc>
        <w:tc>
          <w:tcPr>
            <w:tcW w:w="1689" w:type="dxa"/>
            <w:vAlign w:val="bottom"/>
          </w:tcPr>
          <w:p w:rsidR="00691058" w:rsidRPr="00FE3D7F" w:rsidRDefault="00691058" w:rsidP="00AC42E8">
            <w:pPr>
              <w:tabs>
                <w:tab w:val="left" w:pos="4253"/>
                <w:tab w:val="left" w:pos="8505"/>
              </w:tabs>
              <w:spacing w:before="56" w:after="56"/>
              <w:ind w:left="-210" w:right="454" w:firstLine="210"/>
              <w:jc w:val="right"/>
              <w:rPr>
                <w:rFonts w:cs="Arial"/>
                <w:sz w:val="20"/>
                <w:lang w:eastAsia="en-US"/>
              </w:rPr>
            </w:pPr>
            <w:r>
              <w:rPr>
                <w:rFonts w:cs="Arial"/>
                <w:sz w:val="20"/>
                <w:lang w:eastAsia="en-US"/>
              </w:rPr>
              <w:t>161.3</w:t>
            </w:r>
          </w:p>
        </w:tc>
        <w:tc>
          <w:tcPr>
            <w:tcW w:w="1542" w:type="dxa"/>
            <w:tcBorders>
              <w:right w:val="single" w:sz="4" w:space="0" w:color="auto"/>
            </w:tcBorders>
            <w:vAlign w:val="bottom"/>
          </w:tcPr>
          <w:p w:rsidR="00691058" w:rsidRPr="00FE3D7F" w:rsidRDefault="00691058" w:rsidP="00AC42E8">
            <w:pPr>
              <w:spacing w:before="56" w:after="56"/>
              <w:ind w:right="454"/>
              <w:jc w:val="right"/>
              <w:rPr>
                <w:rFonts w:cs="Arial"/>
                <w:sz w:val="20"/>
                <w:lang w:eastAsia="en-US"/>
              </w:rPr>
            </w:pPr>
            <w:r>
              <w:rPr>
                <w:rFonts w:cs="Arial"/>
                <w:sz w:val="20"/>
                <w:lang w:eastAsia="en-US"/>
              </w:rPr>
              <w:t>63.8</w:t>
            </w:r>
          </w:p>
        </w:tc>
      </w:tr>
      <w:tr w:rsidR="00691058" w:rsidRPr="00113CD5" w:rsidTr="00AC42E8">
        <w:trPr>
          <w:cantSplit/>
          <w:trHeight w:val="117"/>
          <w:jc w:val="center"/>
        </w:trPr>
        <w:tc>
          <w:tcPr>
            <w:tcW w:w="5822" w:type="dxa"/>
            <w:tcBorders>
              <w:left w:val="single" w:sz="4" w:space="0" w:color="auto"/>
            </w:tcBorders>
            <w:vAlign w:val="bottom"/>
          </w:tcPr>
          <w:p w:rsidR="00691058" w:rsidRPr="00FE3D7F" w:rsidRDefault="00691058" w:rsidP="00AC42E8">
            <w:pPr>
              <w:tabs>
                <w:tab w:val="left" w:pos="4253"/>
                <w:tab w:val="left" w:pos="8505"/>
              </w:tabs>
              <w:spacing w:before="56" w:after="56"/>
              <w:rPr>
                <w:rFonts w:cs="Arial"/>
                <w:sz w:val="20"/>
              </w:rPr>
            </w:pPr>
            <w:r w:rsidRPr="00FE3D7F">
              <w:rPr>
                <w:rFonts w:cs="Arial"/>
                <w:sz w:val="20"/>
              </w:rPr>
              <w:t xml:space="preserve">Электроэнергия, </w:t>
            </w:r>
            <w:proofErr w:type="gramStart"/>
            <w:r>
              <w:rPr>
                <w:rFonts w:cs="Arial"/>
                <w:sz w:val="20"/>
              </w:rPr>
              <w:t>млн</w:t>
            </w:r>
            <w:proofErr w:type="gramEnd"/>
            <w:r w:rsidRPr="00FE3D7F">
              <w:rPr>
                <w:rFonts w:cs="Arial"/>
                <w:sz w:val="20"/>
              </w:rPr>
              <w:t xml:space="preserve"> кВт. часов</w:t>
            </w:r>
          </w:p>
        </w:tc>
        <w:tc>
          <w:tcPr>
            <w:tcW w:w="1689" w:type="dxa"/>
            <w:vAlign w:val="bottom"/>
          </w:tcPr>
          <w:p w:rsidR="00691058" w:rsidRPr="00FE3D7F" w:rsidRDefault="00691058" w:rsidP="00AC42E8">
            <w:pPr>
              <w:tabs>
                <w:tab w:val="left" w:pos="4253"/>
                <w:tab w:val="left" w:pos="8505"/>
              </w:tabs>
              <w:spacing w:before="56" w:after="56"/>
              <w:ind w:left="-210" w:right="454" w:firstLine="210"/>
              <w:jc w:val="right"/>
              <w:rPr>
                <w:rFonts w:cs="Arial"/>
                <w:sz w:val="20"/>
                <w:lang w:eastAsia="en-US"/>
              </w:rPr>
            </w:pPr>
            <w:r>
              <w:rPr>
                <w:rFonts w:cs="Arial"/>
                <w:sz w:val="20"/>
                <w:lang w:eastAsia="en-US"/>
              </w:rPr>
              <w:t>508.5</w:t>
            </w:r>
          </w:p>
        </w:tc>
        <w:tc>
          <w:tcPr>
            <w:tcW w:w="1542" w:type="dxa"/>
            <w:tcBorders>
              <w:right w:val="single" w:sz="4" w:space="0" w:color="auto"/>
            </w:tcBorders>
            <w:vAlign w:val="bottom"/>
          </w:tcPr>
          <w:p w:rsidR="00691058" w:rsidRPr="00FE3D7F" w:rsidRDefault="00691058" w:rsidP="00AC42E8">
            <w:pPr>
              <w:spacing w:before="56" w:after="56"/>
              <w:ind w:right="454"/>
              <w:jc w:val="right"/>
              <w:rPr>
                <w:rFonts w:cs="Arial"/>
                <w:sz w:val="20"/>
                <w:lang w:eastAsia="en-US"/>
              </w:rPr>
            </w:pPr>
            <w:r>
              <w:rPr>
                <w:rFonts w:cs="Arial"/>
                <w:sz w:val="20"/>
                <w:lang w:eastAsia="en-US"/>
              </w:rPr>
              <w:t>100.1</w:t>
            </w:r>
          </w:p>
        </w:tc>
      </w:tr>
      <w:tr w:rsidR="00691058" w:rsidRPr="00113CD5" w:rsidTr="00AC42E8">
        <w:trPr>
          <w:cantSplit/>
          <w:jc w:val="center"/>
        </w:trPr>
        <w:tc>
          <w:tcPr>
            <w:tcW w:w="5822" w:type="dxa"/>
            <w:tcBorders>
              <w:left w:val="single" w:sz="4" w:space="0" w:color="auto"/>
              <w:bottom w:val="single" w:sz="4" w:space="0" w:color="auto"/>
            </w:tcBorders>
            <w:vAlign w:val="bottom"/>
          </w:tcPr>
          <w:p w:rsidR="00691058" w:rsidRPr="00FE3D7F" w:rsidRDefault="00691058" w:rsidP="00AC42E8">
            <w:pPr>
              <w:tabs>
                <w:tab w:val="left" w:pos="4253"/>
                <w:tab w:val="left" w:pos="8505"/>
              </w:tabs>
              <w:spacing w:before="56" w:after="60"/>
              <w:rPr>
                <w:rFonts w:cs="Arial"/>
                <w:sz w:val="20"/>
              </w:rPr>
            </w:pPr>
            <w:r w:rsidRPr="00FE3D7F">
              <w:rPr>
                <w:rFonts w:cs="Arial"/>
                <w:sz w:val="20"/>
              </w:rPr>
              <w:t>Пар и горячая вода, тыс. Гкал</w:t>
            </w:r>
          </w:p>
        </w:tc>
        <w:tc>
          <w:tcPr>
            <w:tcW w:w="1689" w:type="dxa"/>
            <w:tcBorders>
              <w:bottom w:val="single" w:sz="4" w:space="0" w:color="auto"/>
            </w:tcBorders>
            <w:vAlign w:val="bottom"/>
          </w:tcPr>
          <w:p w:rsidR="00691058" w:rsidRPr="00FE3D7F" w:rsidRDefault="00691058" w:rsidP="00AC42E8">
            <w:pPr>
              <w:tabs>
                <w:tab w:val="left" w:pos="4253"/>
                <w:tab w:val="left" w:pos="8505"/>
              </w:tabs>
              <w:spacing w:before="56" w:after="60"/>
              <w:ind w:left="-210" w:right="454" w:firstLine="210"/>
              <w:jc w:val="right"/>
              <w:rPr>
                <w:rFonts w:cs="Arial"/>
                <w:sz w:val="20"/>
                <w:lang w:eastAsia="en-US"/>
              </w:rPr>
            </w:pPr>
            <w:r>
              <w:rPr>
                <w:rFonts w:cs="Arial"/>
                <w:sz w:val="20"/>
                <w:lang w:eastAsia="en-US"/>
              </w:rPr>
              <w:t>2914.7</w:t>
            </w:r>
          </w:p>
        </w:tc>
        <w:tc>
          <w:tcPr>
            <w:tcW w:w="1542" w:type="dxa"/>
            <w:tcBorders>
              <w:bottom w:val="single" w:sz="4" w:space="0" w:color="auto"/>
              <w:right w:val="single" w:sz="4" w:space="0" w:color="auto"/>
            </w:tcBorders>
            <w:vAlign w:val="bottom"/>
          </w:tcPr>
          <w:p w:rsidR="00691058" w:rsidRPr="00FE3D7F" w:rsidRDefault="00691058" w:rsidP="00AC42E8">
            <w:pPr>
              <w:spacing w:before="56" w:after="60"/>
              <w:ind w:right="454"/>
              <w:jc w:val="right"/>
              <w:rPr>
                <w:rFonts w:cs="Arial"/>
                <w:sz w:val="20"/>
                <w:lang w:eastAsia="en-US"/>
              </w:rPr>
            </w:pPr>
            <w:r>
              <w:rPr>
                <w:rFonts w:cs="Arial"/>
                <w:sz w:val="20"/>
                <w:lang w:eastAsia="en-US"/>
              </w:rPr>
              <w:t>112.1</w:t>
            </w:r>
          </w:p>
        </w:tc>
      </w:tr>
    </w:tbl>
    <w:p w:rsidR="00691058" w:rsidRDefault="00691058" w:rsidP="00691058">
      <w:pPr>
        <w:spacing w:before="120"/>
        <w:ind w:firstLine="709"/>
        <w:jc w:val="both"/>
        <w:rPr>
          <w:rFonts w:cs="Arial"/>
          <w:szCs w:val="24"/>
        </w:rPr>
      </w:pPr>
      <w:r>
        <w:rPr>
          <w:rFonts w:cs="Arial"/>
          <w:szCs w:val="24"/>
        </w:rPr>
        <w:t>Объем отгруженных товаров собственного производства, выполненных работ и услуг в промышленности составил в</w:t>
      </w:r>
      <w:r w:rsidRPr="002F734A">
        <w:rPr>
          <w:rFonts w:cs="Arial"/>
          <w:szCs w:val="24"/>
        </w:rPr>
        <w:t xml:space="preserve"> </w:t>
      </w:r>
      <w:r>
        <w:rPr>
          <w:rFonts w:cs="Arial"/>
          <w:szCs w:val="24"/>
        </w:rPr>
        <w:t xml:space="preserve">январе - марте 2021 года 67.1 </w:t>
      </w:r>
      <w:proofErr w:type="gramStart"/>
      <w:r>
        <w:rPr>
          <w:rFonts w:cs="Arial"/>
          <w:szCs w:val="24"/>
        </w:rPr>
        <w:t>млрд</w:t>
      </w:r>
      <w:proofErr w:type="gramEnd"/>
      <w:r>
        <w:rPr>
          <w:rFonts w:cs="Arial"/>
          <w:szCs w:val="24"/>
        </w:rPr>
        <w:t xml:space="preserve"> рублей, что в действующих ценах на 31.2% больше, чем за аналогичный период 2020 года.</w:t>
      </w:r>
    </w:p>
    <w:p w:rsidR="00691058" w:rsidRPr="008427C4" w:rsidRDefault="00691058" w:rsidP="00691058">
      <w:pPr>
        <w:ind w:firstLine="709"/>
        <w:jc w:val="both"/>
        <w:rPr>
          <w:rFonts w:cs="Arial"/>
          <w:szCs w:val="24"/>
        </w:rPr>
      </w:pPr>
      <w:r w:rsidRPr="000A3341">
        <w:rPr>
          <w:rFonts w:cs="Arial"/>
          <w:b/>
          <w:szCs w:val="24"/>
          <w:u w:val="single"/>
        </w:rPr>
        <w:t>Сельское хозяйство</w:t>
      </w:r>
      <w:r w:rsidRPr="000A3341">
        <w:rPr>
          <w:rFonts w:cs="Arial"/>
          <w:szCs w:val="24"/>
        </w:rPr>
        <w:t xml:space="preserve">. </w:t>
      </w:r>
      <w:r w:rsidRPr="008427C4">
        <w:rPr>
          <w:rFonts w:cs="Arial"/>
          <w:b/>
          <w:i/>
          <w:szCs w:val="24"/>
        </w:rPr>
        <w:t>Объем производства продукции сельского х</w:t>
      </w:r>
      <w:r w:rsidRPr="008427C4">
        <w:rPr>
          <w:rFonts w:cs="Arial"/>
          <w:b/>
          <w:i/>
          <w:szCs w:val="24"/>
        </w:rPr>
        <w:t>о</w:t>
      </w:r>
      <w:r w:rsidRPr="008427C4">
        <w:rPr>
          <w:rFonts w:cs="Arial"/>
          <w:b/>
          <w:i/>
          <w:szCs w:val="24"/>
        </w:rPr>
        <w:t xml:space="preserve">зяйства </w:t>
      </w:r>
      <w:r w:rsidRPr="008427C4">
        <w:rPr>
          <w:rFonts w:cs="Arial"/>
          <w:szCs w:val="24"/>
        </w:rPr>
        <w:t xml:space="preserve">всех сельхозпроизводителей в </w:t>
      </w:r>
      <w:r>
        <w:rPr>
          <w:rFonts w:cs="Arial"/>
          <w:szCs w:val="24"/>
        </w:rPr>
        <w:t>январе - марте 2021</w:t>
      </w:r>
      <w:r w:rsidRPr="008427C4">
        <w:rPr>
          <w:rFonts w:cs="Arial"/>
          <w:szCs w:val="24"/>
        </w:rPr>
        <w:t xml:space="preserve"> год</w:t>
      </w:r>
      <w:r>
        <w:rPr>
          <w:rFonts w:cs="Arial"/>
          <w:szCs w:val="24"/>
        </w:rPr>
        <w:t>а</w:t>
      </w:r>
      <w:r w:rsidRPr="008427C4">
        <w:rPr>
          <w:rFonts w:cs="Arial"/>
          <w:szCs w:val="24"/>
        </w:rPr>
        <w:t xml:space="preserve"> в действу</w:t>
      </w:r>
      <w:r w:rsidRPr="008427C4">
        <w:rPr>
          <w:rFonts w:cs="Arial"/>
          <w:szCs w:val="24"/>
        </w:rPr>
        <w:t>ю</w:t>
      </w:r>
      <w:r w:rsidRPr="008427C4">
        <w:rPr>
          <w:rFonts w:cs="Arial"/>
          <w:szCs w:val="24"/>
        </w:rPr>
        <w:t xml:space="preserve">щих ценах, по предварительной оценке, составил </w:t>
      </w:r>
      <w:r>
        <w:rPr>
          <w:rFonts w:cs="Arial"/>
          <w:szCs w:val="24"/>
        </w:rPr>
        <w:t>4.1</w:t>
      </w:r>
      <w:r w:rsidRPr="008427C4">
        <w:rPr>
          <w:rFonts w:cs="Arial"/>
          <w:szCs w:val="24"/>
        </w:rPr>
        <w:t xml:space="preserve"> </w:t>
      </w:r>
      <w:proofErr w:type="gramStart"/>
      <w:r w:rsidRPr="00DD0AA1">
        <w:rPr>
          <w:rFonts w:cs="Arial"/>
          <w:sz w:val="25"/>
          <w:szCs w:val="25"/>
        </w:rPr>
        <w:t>м</w:t>
      </w:r>
      <w:r>
        <w:rPr>
          <w:rFonts w:cs="Arial"/>
          <w:sz w:val="25"/>
          <w:szCs w:val="25"/>
        </w:rPr>
        <w:t>лрд</w:t>
      </w:r>
      <w:proofErr w:type="gramEnd"/>
      <w:r w:rsidRPr="008427C4">
        <w:rPr>
          <w:rFonts w:cs="Arial"/>
          <w:szCs w:val="24"/>
        </w:rPr>
        <w:t xml:space="preserve"> рублей, что ниже уровня </w:t>
      </w:r>
      <w:r>
        <w:rPr>
          <w:rFonts w:cs="Arial"/>
          <w:szCs w:val="24"/>
        </w:rPr>
        <w:t xml:space="preserve">января - марта </w:t>
      </w:r>
      <w:r w:rsidRPr="008427C4">
        <w:rPr>
          <w:rFonts w:cs="Arial"/>
          <w:szCs w:val="24"/>
        </w:rPr>
        <w:t>20</w:t>
      </w:r>
      <w:r>
        <w:rPr>
          <w:rFonts w:cs="Arial"/>
          <w:szCs w:val="24"/>
        </w:rPr>
        <w:t>20</w:t>
      </w:r>
      <w:r w:rsidRPr="008427C4">
        <w:rPr>
          <w:rFonts w:cs="Arial"/>
          <w:szCs w:val="24"/>
        </w:rPr>
        <w:t xml:space="preserve"> года на </w:t>
      </w:r>
      <w:r>
        <w:rPr>
          <w:rFonts w:cs="Arial"/>
          <w:szCs w:val="24"/>
        </w:rPr>
        <w:t>2</w:t>
      </w:r>
      <w:r w:rsidRPr="008427C4">
        <w:rPr>
          <w:rFonts w:cs="Arial"/>
          <w:szCs w:val="24"/>
        </w:rPr>
        <w:t>%.</w:t>
      </w:r>
    </w:p>
    <w:p w:rsidR="00691058" w:rsidRPr="00F34A40" w:rsidRDefault="00691058" w:rsidP="00691058">
      <w:pPr>
        <w:ind w:firstLine="709"/>
        <w:jc w:val="both"/>
        <w:rPr>
          <w:rFonts w:cs="Arial"/>
          <w:szCs w:val="24"/>
        </w:rPr>
      </w:pPr>
      <w:r w:rsidRPr="00F34A40">
        <w:rPr>
          <w:b/>
          <w:bCs/>
          <w:i/>
          <w:iCs/>
          <w:szCs w:val="24"/>
        </w:rPr>
        <w:t xml:space="preserve">Животноводство. </w:t>
      </w:r>
      <w:r w:rsidRPr="00F34A40">
        <w:rPr>
          <w:rFonts w:cs="Arial"/>
          <w:szCs w:val="24"/>
        </w:rPr>
        <w:t xml:space="preserve">На конец </w:t>
      </w:r>
      <w:r w:rsidRPr="00BC117E">
        <w:rPr>
          <w:rFonts w:cs="Arial"/>
          <w:szCs w:val="24"/>
        </w:rPr>
        <w:t>марта</w:t>
      </w:r>
      <w:r>
        <w:rPr>
          <w:rFonts w:cs="Arial"/>
          <w:szCs w:val="24"/>
        </w:rPr>
        <w:t xml:space="preserve"> 2021 года по сравнению</w:t>
      </w:r>
      <w:r w:rsidRPr="00F34A40">
        <w:rPr>
          <w:rFonts w:cs="Arial"/>
          <w:szCs w:val="24"/>
        </w:rPr>
        <w:t xml:space="preserve"> </w:t>
      </w:r>
      <w:r w:rsidRPr="00BC117E">
        <w:rPr>
          <w:rFonts w:cs="Arial"/>
          <w:szCs w:val="24"/>
        </w:rPr>
        <w:t xml:space="preserve">с </w:t>
      </w:r>
      <w:r>
        <w:rPr>
          <w:rFonts w:cs="Arial"/>
          <w:szCs w:val="24"/>
        </w:rPr>
        <w:t>соотве</w:t>
      </w:r>
      <w:r>
        <w:rPr>
          <w:rFonts w:cs="Arial"/>
          <w:szCs w:val="24"/>
        </w:rPr>
        <w:t>т</w:t>
      </w:r>
      <w:r>
        <w:rPr>
          <w:rFonts w:cs="Arial"/>
          <w:szCs w:val="24"/>
        </w:rPr>
        <w:t>ствующей датой предыдущего года</w:t>
      </w:r>
      <w:r w:rsidRPr="00F34A40">
        <w:rPr>
          <w:rFonts w:cs="Arial"/>
          <w:szCs w:val="24"/>
        </w:rPr>
        <w:t xml:space="preserve"> поголовье крупного рогатого скота в хозя</w:t>
      </w:r>
      <w:r w:rsidRPr="00F34A40">
        <w:rPr>
          <w:rFonts w:cs="Arial"/>
          <w:szCs w:val="24"/>
        </w:rPr>
        <w:t>й</w:t>
      </w:r>
      <w:r w:rsidRPr="00F34A40">
        <w:rPr>
          <w:rFonts w:cs="Arial"/>
          <w:szCs w:val="24"/>
        </w:rPr>
        <w:t xml:space="preserve">ствах всех сельхозпроизводителей </w:t>
      </w:r>
      <w:r>
        <w:rPr>
          <w:rFonts w:cs="Arial"/>
          <w:szCs w:val="24"/>
        </w:rPr>
        <w:t>сократилось</w:t>
      </w:r>
      <w:r w:rsidRPr="00F34A40">
        <w:rPr>
          <w:rFonts w:cs="Arial"/>
          <w:szCs w:val="24"/>
        </w:rPr>
        <w:t xml:space="preserve"> на </w:t>
      </w:r>
      <w:r>
        <w:rPr>
          <w:rFonts w:cs="Arial"/>
          <w:szCs w:val="24"/>
        </w:rPr>
        <w:t>1.4</w:t>
      </w:r>
      <w:r w:rsidRPr="00F34A40">
        <w:rPr>
          <w:rFonts w:cs="Arial"/>
          <w:szCs w:val="24"/>
        </w:rPr>
        <w:t xml:space="preserve">%, поголовье коров - на </w:t>
      </w:r>
      <w:r>
        <w:rPr>
          <w:rFonts w:cs="Arial"/>
          <w:szCs w:val="24"/>
        </w:rPr>
        <w:t>2</w:t>
      </w:r>
      <w:r w:rsidRPr="00F34A40">
        <w:rPr>
          <w:rFonts w:cs="Arial"/>
          <w:szCs w:val="24"/>
        </w:rPr>
        <w:t xml:space="preserve">%, овец и коз - на </w:t>
      </w:r>
      <w:r>
        <w:rPr>
          <w:rFonts w:cs="Arial"/>
          <w:szCs w:val="24"/>
        </w:rPr>
        <w:t>2.1</w:t>
      </w:r>
      <w:r w:rsidRPr="00F34A40">
        <w:rPr>
          <w:rFonts w:cs="Arial"/>
          <w:szCs w:val="24"/>
        </w:rPr>
        <w:t>%, свиней</w:t>
      </w:r>
      <w:r>
        <w:rPr>
          <w:rFonts w:cs="Arial"/>
          <w:szCs w:val="24"/>
        </w:rPr>
        <w:t xml:space="preserve"> - </w:t>
      </w:r>
      <w:r w:rsidRPr="00F34A40">
        <w:rPr>
          <w:rFonts w:cs="Arial"/>
          <w:szCs w:val="24"/>
        </w:rPr>
        <w:t xml:space="preserve">на </w:t>
      </w:r>
      <w:r>
        <w:rPr>
          <w:rFonts w:cs="Arial"/>
          <w:szCs w:val="24"/>
        </w:rPr>
        <w:t>1.1</w:t>
      </w:r>
      <w:r w:rsidRPr="00F34A40">
        <w:rPr>
          <w:rFonts w:cs="Arial"/>
          <w:szCs w:val="24"/>
        </w:rPr>
        <w:t>%.</w:t>
      </w:r>
    </w:p>
    <w:p w:rsidR="00691058" w:rsidRPr="00F34A40" w:rsidRDefault="00691058" w:rsidP="00691058">
      <w:pPr>
        <w:ind w:firstLine="709"/>
        <w:jc w:val="both"/>
        <w:rPr>
          <w:rFonts w:cs="Arial"/>
          <w:szCs w:val="24"/>
        </w:rPr>
      </w:pPr>
      <w:r w:rsidRPr="00F34A40">
        <w:rPr>
          <w:rFonts w:cs="Arial"/>
          <w:szCs w:val="24"/>
        </w:rPr>
        <w:t>В хозяйствах всех категорий</w:t>
      </w:r>
      <w:r>
        <w:rPr>
          <w:rFonts w:cs="Arial"/>
          <w:szCs w:val="24"/>
        </w:rPr>
        <w:t xml:space="preserve"> </w:t>
      </w:r>
      <w:r w:rsidRPr="00F34A40">
        <w:rPr>
          <w:rFonts w:cs="Arial"/>
          <w:szCs w:val="24"/>
        </w:rPr>
        <w:t xml:space="preserve">произведено </w:t>
      </w:r>
      <w:r>
        <w:rPr>
          <w:rFonts w:cs="Arial"/>
          <w:szCs w:val="24"/>
        </w:rPr>
        <w:t>37.4</w:t>
      </w:r>
      <w:r w:rsidRPr="00F34A40">
        <w:rPr>
          <w:rFonts w:cs="Arial"/>
          <w:szCs w:val="24"/>
        </w:rPr>
        <w:t xml:space="preserve"> тыс. тонн скота и птицы на убой (в живом весе), молока </w:t>
      </w:r>
      <w:r>
        <w:rPr>
          <w:rFonts w:cs="Arial"/>
          <w:szCs w:val="24"/>
        </w:rPr>
        <w:t>-</w:t>
      </w:r>
      <w:r w:rsidRPr="00F34A40">
        <w:rPr>
          <w:rFonts w:cs="Arial"/>
          <w:szCs w:val="24"/>
        </w:rPr>
        <w:t xml:space="preserve"> </w:t>
      </w:r>
      <w:r>
        <w:rPr>
          <w:rFonts w:cs="Arial"/>
          <w:szCs w:val="24"/>
        </w:rPr>
        <w:t xml:space="preserve">12.9 </w:t>
      </w:r>
      <w:r w:rsidRPr="00F34A40">
        <w:rPr>
          <w:rFonts w:cs="Arial"/>
          <w:szCs w:val="24"/>
        </w:rPr>
        <w:t xml:space="preserve">тыс. тонн, яиц - </w:t>
      </w:r>
      <w:r>
        <w:rPr>
          <w:rFonts w:cs="Arial"/>
          <w:szCs w:val="24"/>
        </w:rPr>
        <w:t xml:space="preserve">16.2 </w:t>
      </w:r>
      <w:proofErr w:type="gramStart"/>
      <w:r>
        <w:rPr>
          <w:rFonts w:cs="Arial"/>
          <w:szCs w:val="24"/>
        </w:rPr>
        <w:t>млн</w:t>
      </w:r>
      <w:proofErr w:type="gramEnd"/>
      <w:r w:rsidRPr="00F34A40">
        <w:rPr>
          <w:rFonts w:cs="Arial"/>
          <w:szCs w:val="24"/>
        </w:rPr>
        <w:t xml:space="preserve"> штук. По сравнению с</w:t>
      </w:r>
      <w:r w:rsidRPr="0056208E">
        <w:rPr>
          <w:rFonts w:cs="Arial"/>
          <w:szCs w:val="24"/>
        </w:rPr>
        <w:t xml:space="preserve"> </w:t>
      </w:r>
      <w:r w:rsidRPr="00315C4D">
        <w:rPr>
          <w:rFonts w:cs="Arial"/>
          <w:szCs w:val="24"/>
        </w:rPr>
        <w:t>I кварталом</w:t>
      </w:r>
      <w:r w:rsidRPr="00F34A40">
        <w:rPr>
          <w:rFonts w:cs="Arial"/>
          <w:szCs w:val="24"/>
        </w:rPr>
        <w:t xml:space="preserve"> 20</w:t>
      </w:r>
      <w:r>
        <w:rPr>
          <w:rFonts w:cs="Arial"/>
          <w:szCs w:val="24"/>
        </w:rPr>
        <w:t>20</w:t>
      </w:r>
      <w:r w:rsidRPr="00F34A40">
        <w:rPr>
          <w:rFonts w:cs="Arial"/>
          <w:szCs w:val="24"/>
        </w:rPr>
        <w:t xml:space="preserve"> год</w:t>
      </w:r>
      <w:r>
        <w:rPr>
          <w:rFonts w:cs="Arial"/>
          <w:szCs w:val="24"/>
        </w:rPr>
        <w:t xml:space="preserve">а </w:t>
      </w:r>
      <w:r w:rsidRPr="00F34A40">
        <w:rPr>
          <w:rFonts w:cs="Arial"/>
          <w:szCs w:val="24"/>
        </w:rPr>
        <w:t>производство скота и птицы на убой (в живом весе) у</w:t>
      </w:r>
      <w:r>
        <w:rPr>
          <w:rFonts w:cs="Arial"/>
          <w:szCs w:val="24"/>
        </w:rPr>
        <w:t>меньш</w:t>
      </w:r>
      <w:r w:rsidRPr="00F34A40">
        <w:rPr>
          <w:rFonts w:cs="Arial"/>
          <w:szCs w:val="24"/>
        </w:rPr>
        <w:t xml:space="preserve">илось на </w:t>
      </w:r>
      <w:r>
        <w:rPr>
          <w:rFonts w:cs="Arial"/>
          <w:szCs w:val="24"/>
        </w:rPr>
        <w:t>2.2</w:t>
      </w:r>
      <w:r w:rsidRPr="00F34A40">
        <w:rPr>
          <w:rFonts w:cs="Arial"/>
          <w:szCs w:val="24"/>
        </w:rPr>
        <w:t xml:space="preserve">%, молока - на </w:t>
      </w:r>
      <w:r>
        <w:rPr>
          <w:rFonts w:cs="Arial"/>
          <w:szCs w:val="24"/>
        </w:rPr>
        <w:t>3.3</w:t>
      </w:r>
      <w:r w:rsidRPr="00F34A40">
        <w:rPr>
          <w:rFonts w:cs="Arial"/>
          <w:szCs w:val="24"/>
        </w:rPr>
        <w:t xml:space="preserve">%, яиц - на </w:t>
      </w:r>
      <w:r>
        <w:rPr>
          <w:rFonts w:cs="Arial"/>
          <w:szCs w:val="24"/>
        </w:rPr>
        <w:t>8</w:t>
      </w:r>
      <w:r w:rsidRPr="00F34A40">
        <w:rPr>
          <w:rFonts w:cs="Arial"/>
          <w:szCs w:val="24"/>
        </w:rPr>
        <w:t xml:space="preserve">%. </w:t>
      </w:r>
    </w:p>
    <w:p w:rsidR="00691058" w:rsidRPr="00F34A40" w:rsidRDefault="00691058" w:rsidP="00691058">
      <w:pPr>
        <w:ind w:firstLine="709"/>
        <w:jc w:val="both"/>
        <w:rPr>
          <w:rFonts w:cs="Arial"/>
          <w:spacing w:val="-1"/>
          <w:szCs w:val="24"/>
        </w:rPr>
      </w:pPr>
      <w:r>
        <w:rPr>
          <w:rFonts w:cs="Arial"/>
          <w:spacing w:val="-1"/>
          <w:szCs w:val="24"/>
        </w:rPr>
        <w:t>Уменьшение</w:t>
      </w:r>
      <w:r w:rsidRPr="00F34A40">
        <w:rPr>
          <w:rFonts w:cs="Arial"/>
          <w:spacing w:val="-1"/>
          <w:szCs w:val="24"/>
        </w:rPr>
        <w:t xml:space="preserve"> производства молока обусловлен</w:t>
      </w:r>
      <w:r>
        <w:rPr>
          <w:rFonts w:cs="Arial"/>
          <w:spacing w:val="-1"/>
          <w:szCs w:val="24"/>
        </w:rPr>
        <w:t>о</w:t>
      </w:r>
      <w:r w:rsidRPr="00F34A40">
        <w:rPr>
          <w:rFonts w:cs="Arial"/>
          <w:spacing w:val="-1"/>
          <w:szCs w:val="24"/>
        </w:rPr>
        <w:t xml:space="preserve"> </w:t>
      </w:r>
      <w:r>
        <w:rPr>
          <w:rFonts w:cs="Arial"/>
          <w:spacing w:val="-1"/>
          <w:szCs w:val="24"/>
        </w:rPr>
        <w:t>снижен</w:t>
      </w:r>
      <w:r w:rsidRPr="00F34A40">
        <w:rPr>
          <w:rFonts w:cs="Arial"/>
          <w:spacing w:val="-1"/>
          <w:szCs w:val="24"/>
        </w:rPr>
        <w:t>ием среднего надоя на одну корову в крупных, средних и малых сельскохозяйственных орг</w:t>
      </w:r>
      <w:r w:rsidRPr="00F34A40">
        <w:rPr>
          <w:rFonts w:cs="Arial"/>
          <w:spacing w:val="-1"/>
          <w:szCs w:val="24"/>
        </w:rPr>
        <w:t>а</w:t>
      </w:r>
      <w:r w:rsidRPr="00F34A40">
        <w:rPr>
          <w:rFonts w:cs="Arial"/>
          <w:spacing w:val="-1"/>
          <w:szCs w:val="24"/>
        </w:rPr>
        <w:t xml:space="preserve">низациях к уровню </w:t>
      </w:r>
      <w:r>
        <w:rPr>
          <w:rFonts w:cs="Arial"/>
          <w:spacing w:val="-1"/>
          <w:szCs w:val="24"/>
        </w:rPr>
        <w:t xml:space="preserve">января - марта </w:t>
      </w:r>
      <w:r w:rsidRPr="00F34A40">
        <w:rPr>
          <w:rFonts w:cs="Arial"/>
          <w:spacing w:val="-1"/>
          <w:szCs w:val="24"/>
        </w:rPr>
        <w:t>20</w:t>
      </w:r>
      <w:r>
        <w:rPr>
          <w:rFonts w:cs="Arial"/>
          <w:spacing w:val="-1"/>
          <w:szCs w:val="24"/>
        </w:rPr>
        <w:t>20</w:t>
      </w:r>
      <w:r w:rsidRPr="00F34A40">
        <w:rPr>
          <w:rFonts w:cs="Arial"/>
          <w:spacing w:val="-1"/>
          <w:szCs w:val="24"/>
        </w:rPr>
        <w:t xml:space="preserve"> года на </w:t>
      </w:r>
      <w:r>
        <w:rPr>
          <w:rFonts w:cs="Arial"/>
          <w:spacing w:val="-1"/>
          <w:szCs w:val="24"/>
        </w:rPr>
        <w:t>5.4</w:t>
      </w:r>
      <w:r w:rsidRPr="00F34A40">
        <w:rPr>
          <w:rFonts w:cs="Arial"/>
          <w:spacing w:val="-1"/>
          <w:szCs w:val="24"/>
        </w:rPr>
        <w:t xml:space="preserve">% (до </w:t>
      </w:r>
      <w:r>
        <w:rPr>
          <w:rFonts w:cs="Arial"/>
          <w:spacing w:val="-1"/>
          <w:szCs w:val="24"/>
        </w:rPr>
        <w:t xml:space="preserve">1169 </w:t>
      </w:r>
      <w:r w:rsidRPr="00F34A40">
        <w:rPr>
          <w:rFonts w:cs="Arial"/>
          <w:spacing w:val="-1"/>
          <w:szCs w:val="24"/>
        </w:rPr>
        <w:t xml:space="preserve">кг). </w:t>
      </w:r>
    </w:p>
    <w:p w:rsidR="00691058" w:rsidRPr="00F34A40" w:rsidRDefault="00691058" w:rsidP="00691058">
      <w:pPr>
        <w:ind w:firstLine="709"/>
        <w:jc w:val="both"/>
        <w:rPr>
          <w:rFonts w:cs="Arial"/>
          <w:spacing w:val="-1"/>
          <w:szCs w:val="24"/>
        </w:rPr>
      </w:pPr>
      <w:r w:rsidRPr="00F34A40">
        <w:rPr>
          <w:rFonts w:cs="Arial"/>
          <w:spacing w:val="-1"/>
          <w:szCs w:val="24"/>
        </w:rPr>
        <w:t>В</w:t>
      </w:r>
      <w:r>
        <w:rPr>
          <w:szCs w:val="24"/>
        </w:rPr>
        <w:t xml:space="preserve"> </w:t>
      </w:r>
      <w:r>
        <w:rPr>
          <w:rFonts w:cs="Arial"/>
          <w:spacing w:val="-1"/>
          <w:szCs w:val="24"/>
          <w:lang w:val="en-US"/>
        </w:rPr>
        <w:t>I</w:t>
      </w:r>
      <w:r>
        <w:rPr>
          <w:rFonts w:cs="Arial"/>
          <w:spacing w:val="-1"/>
          <w:szCs w:val="24"/>
        </w:rPr>
        <w:t xml:space="preserve"> квартале </w:t>
      </w:r>
      <w:r w:rsidRPr="00F34A40">
        <w:rPr>
          <w:rFonts w:cs="Arial"/>
          <w:spacing w:val="-1"/>
          <w:szCs w:val="24"/>
        </w:rPr>
        <w:t>202</w:t>
      </w:r>
      <w:r>
        <w:rPr>
          <w:rFonts w:cs="Arial"/>
          <w:spacing w:val="-1"/>
          <w:szCs w:val="24"/>
        </w:rPr>
        <w:t>1</w:t>
      </w:r>
      <w:r w:rsidRPr="00F34A40">
        <w:rPr>
          <w:rFonts w:cs="Arial"/>
          <w:spacing w:val="-1"/>
          <w:szCs w:val="24"/>
        </w:rPr>
        <w:t xml:space="preserve"> год</w:t>
      </w:r>
      <w:r>
        <w:rPr>
          <w:rFonts w:cs="Arial"/>
          <w:spacing w:val="-1"/>
          <w:szCs w:val="24"/>
        </w:rPr>
        <w:t>а</w:t>
      </w:r>
      <w:r w:rsidRPr="00F34A40">
        <w:rPr>
          <w:rFonts w:cs="Arial"/>
          <w:spacing w:val="-1"/>
          <w:szCs w:val="24"/>
        </w:rPr>
        <w:t xml:space="preserve"> на одну курицу-несушку получено в среднем по </w:t>
      </w:r>
      <w:r>
        <w:rPr>
          <w:rFonts w:cs="Arial"/>
          <w:spacing w:val="-1"/>
          <w:szCs w:val="24"/>
        </w:rPr>
        <w:t>46</w:t>
      </w:r>
      <w:r w:rsidRPr="00F34A40">
        <w:rPr>
          <w:rFonts w:cs="Arial"/>
          <w:spacing w:val="-1"/>
          <w:szCs w:val="24"/>
        </w:rPr>
        <w:t xml:space="preserve"> я</w:t>
      </w:r>
      <w:r>
        <w:rPr>
          <w:rFonts w:cs="Arial"/>
          <w:spacing w:val="-1"/>
          <w:szCs w:val="24"/>
        </w:rPr>
        <w:t>и</w:t>
      </w:r>
      <w:r w:rsidRPr="00F34A40">
        <w:rPr>
          <w:rFonts w:cs="Arial"/>
          <w:spacing w:val="-1"/>
          <w:szCs w:val="24"/>
        </w:rPr>
        <w:t xml:space="preserve">ц, что ниже на </w:t>
      </w:r>
      <w:r>
        <w:rPr>
          <w:rFonts w:cs="Arial"/>
          <w:spacing w:val="-1"/>
          <w:szCs w:val="24"/>
        </w:rPr>
        <w:t>8</w:t>
      </w:r>
      <w:r w:rsidRPr="00F34A40">
        <w:rPr>
          <w:rFonts w:cs="Arial"/>
          <w:spacing w:val="-1"/>
          <w:szCs w:val="24"/>
        </w:rPr>
        <w:t>%</w:t>
      </w:r>
      <w:r>
        <w:rPr>
          <w:rFonts w:cs="Arial"/>
          <w:spacing w:val="-1"/>
          <w:szCs w:val="24"/>
        </w:rPr>
        <w:t xml:space="preserve"> </w:t>
      </w:r>
      <w:r w:rsidRPr="00F34A40">
        <w:rPr>
          <w:rFonts w:cs="Arial"/>
          <w:spacing w:val="-1"/>
          <w:szCs w:val="24"/>
        </w:rPr>
        <w:t xml:space="preserve">уровня </w:t>
      </w:r>
      <w:r>
        <w:rPr>
          <w:rFonts w:cs="Arial"/>
          <w:spacing w:val="-1"/>
          <w:szCs w:val="24"/>
        </w:rPr>
        <w:t xml:space="preserve">аналогичного периода </w:t>
      </w:r>
      <w:r w:rsidRPr="00F34A40">
        <w:rPr>
          <w:rFonts w:cs="Arial"/>
          <w:spacing w:val="-1"/>
          <w:szCs w:val="24"/>
        </w:rPr>
        <w:t>20</w:t>
      </w:r>
      <w:r>
        <w:rPr>
          <w:rFonts w:cs="Arial"/>
          <w:spacing w:val="-1"/>
          <w:szCs w:val="24"/>
        </w:rPr>
        <w:t xml:space="preserve">20 </w:t>
      </w:r>
      <w:r w:rsidRPr="00F34A40">
        <w:rPr>
          <w:rFonts w:cs="Arial"/>
          <w:spacing w:val="-1"/>
          <w:szCs w:val="24"/>
        </w:rPr>
        <w:t>года.</w:t>
      </w:r>
    </w:p>
    <w:p w:rsidR="00691058" w:rsidRDefault="00691058" w:rsidP="00691058">
      <w:pPr>
        <w:ind w:firstLine="720"/>
        <w:jc w:val="both"/>
        <w:rPr>
          <w:rFonts w:cs="Arial"/>
          <w:spacing w:val="-1"/>
          <w:szCs w:val="24"/>
        </w:rPr>
      </w:pPr>
      <w:r w:rsidRPr="00F34A40">
        <w:rPr>
          <w:rFonts w:cs="Arial"/>
          <w:b/>
          <w:i/>
          <w:szCs w:val="24"/>
        </w:rPr>
        <w:t>Реализация продукции</w:t>
      </w:r>
      <w:r w:rsidRPr="00F34A40">
        <w:rPr>
          <w:rFonts w:cs="Arial"/>
          <w:spacing w:val="-1"/>
          <w:szCs w:val="24"/>
        </w:rPr>
        <w:t xml:space="preserve">. Хозяйствами всех категорий в </w:t>
      </w:r>
      <w:r w:rsidRPr="00D0707F">
        <w:rPr>
          <w:rFonts w:cs="Arial"/>
          <w:spacing w:val="-1"/>
          <w:szCs w:val="24"/>
        </w:rPr>
        <w:t>январе</w:t>
      </w:r>
      <w:r>
        <w:rPr>
          <w:rFonts w:cs="Arial"/>
          <w:spacing w:val="-1"/>
          <w:szCs w:val="24"/>
        </w:rPr>
        <w:t xml:space="preserve"> </w:t>
      </w:r>
      <w:r w:rsidRPr="00D0707F">
        <w:rPr>
          <w:rFonts w:cs="Arial"/>
          <w:spacing w:val="-1"/>
          <w:szCs w:val="24"/>
        </w:rPr>
        <w:t>-</w:t>
      </w:r>
      <w:r>
        <w:rPr>
          <w:rFonts w:cs="Arial"/>
          <w:spacing w:val="-1"/>
          <w:szCs w:val="24"/>
        </w:rPr>
        <w:t xml:space="preserve"> </w:t>
      </w:r>
      <w:r w:rsidRPr="00D0707F">
        <w:rPr>
          <w:rFonts w:cs="Arial"/>
          <w:spacing w:val="-1"/>
          <w:szCs w:val="24"/>
        </w:rPr>
        <w:t xml:space="preserve">марте </w:t>
      </w:r>
      <w:r w:rsidRPr="00F34A40">
        <w:rPr>
          <w:rFonts w:cs="Arial"/>
          <w:spacing w:val="-1"/>
          <w:szCs w:val="24"/>
        </w:rPr>
        <w:t>202</w:t>
      </w:r>
      <w:r>
        <w:rPr>
          <w:rFonts w:cs="Arial"/>
          <w:spacing w:val="-1"/>
          <w:szCs w:val="24"/>
        </w:rPr>
        <w:t>1</w:t>
      </w:r>
      <w:r w:rsidRPr="00F34A40">
        <w:rPr>
          <w:rFonts w:cs="Arial"/>
          <w:spacing w:val="-1"/>
          <w:szCs w:val="24"/>
        </w:rPr>
        <w:t xml:space="preserve"> год</w:t>
      </w:r>
      <w:r>
        <w:rPr>
          <w:rFonts w:cs="Arial"/>
          <w:spacing w:val="-1"/>
          <w:szCs w:val="24"/>
        </w:rPr>
        <w:t>а</w:t>
      </w:r>
      <w:r w:rsidRPr="00F34A40">
        <w:rPr>
          <w:rFonts w:cs="Arial"/>
          <w:spacing w:val="-1"/>
          <w:szCs w:val="24"/>
        </w:rPr>
        <w:t xml:space="preserve"> реализовано </w:t>
      </w:r>
      <w:r>
        <w:rPr>
          <w:rFonts w:cs="Arial"/>
          <w:spacing w:val="-1"/>
          <w:szCs w:val="24"/>
        </w:rPr>
        <w:t>356 тонн зерна, 12</w:t>
      </w:r>
      <w:r w:rsidRPr="00666A6E">
        <w:rPr>
          <w:rFonts w:cs="Arial"/>
          <w:spacing w:val="-1"/>
          <w:szCs w:val="24"/>
        </w:rPr>
        <w:t xml:space="preserve"> </w:t>
      </w:r>
      <w:r w:rsidRPr="00F34A40">
        <w:rPr>
          <w:rFonts w:cs="Arial"/>
          <w:spacing w:val="-1"/>
          <w:szCs w:val="24"/>
        </w:rPr>
        <w:t>тыс. тонн картофеля</w:t>
      </w:r>
      <w:r>
        <w:rPr>
          <w:rFonts w:cs="Arial"/>
          <w:spacing w:val="-1"/>
          <w:szCs w:val="24"/>
        </w:rPr>
        <w:t>,</w:t>
      </w:r>
      <w:r w:rsidRPr="00F53B5E">
        <w:rPr>
          <w:rFonts w:cs="Arial"/>
          <w:spacing w:val="-1"/>
          <w:szCs w:val="24"/>
        </w:rPr>
        <w:t xml:space="preserve"> </w:t>
      </w:r>
      <w:r>
        <w:rPr>
          <w:rFonts w:cs="Arial"/>
          <w:spacing w:val="-1"/>
          <w:szCs w:val="24"/>
        </w:rPr>
        <w:t>3.9</w:t>
      </w:r>
      <w:r w:rsidRPr="00F34A40">
        <w:rPr>
          <w:rFonts w:cs="Arial"/>
          <w:spacing w:val="-1"/>
          <w:szCs w:val="24"/>
        </w:rPr>
        <w:t xml:space="preserve"> тыс. тонн овощей</w:t>
      </w:r>
      <w:r>
        <w:rPr>
          <w:rFonts w:cs="Arial"/>
          <w:spacing w:val="-1"/>
          <w:szCs w:val="24"/>
        </w:rPr>
        <w:t>,</w:t>
      </w:r>
      <w:r w:rsidRPr="00F34A40">
        <w:rPr>
          <w:rFonts w:cs="Arial"/>
          <w:spacing w:val="-1"/>
          <w:szCs w:val="24"/>
        </w:rPr>
        <w:t xml:space="preserve"> </w:t>
      </w:r>
      <w:r>
        <w:rPr>
          <w:rFonts w:cs="Arial"/>
          <w:spacing w:val="-1"/>
          <w:szCs w:val="24"/>
        </w:rPr>
        <w:t>27.6</w:t>
      </w:r>
      <w:r w:rsidRPr="00F34A40">
        <w:rPr>
          <w:rFonts w:cs="Arial"/>
          <w:spacing w:val="-1"/>
          <w:szCs w:val="24"/>
        </w:rPr>
        <w:t xml:space="preserve"> тыс. тонн скота и птицы </w:t>
      </w:r>
      <w:r>
        <w:rPr>
          <w:rFonts w:cs="Arial"/>
          <w:spacing w:val="-1"/>
          <w:szCs w:val="24"/>
        </w:rPr>
        <w:t>(</w:t>
      </w:r>
      <w:r w:rsidRPr="00F34A40">
        <w:rPr>
          <w:rFonts w:cs="Arial"/>
          <w:spacing w:val="-1"/>
          <w:szCs w:val="24"/>
        </w:rPr>
        <w:t>в живом весе</w:t>
      </w:r>
      <w:r>
        <w:rPr>
          <w:rFonts w:cs="Arial"/>
          <w:spacing w:val="-1"/>
          <w:szCs w:val="24"/>
        </w:rPr>
        <w:t>)</w:t>
      </w:r>
      <w:r w:rsidRPr="00F34A40">
        <w:rPr>
          <w:rFonts w:cs="Arial"/>
          <w:spacing w:val="-1"/>
          <w:szCs w:val="24"/>
        </w:rPr>
        <w:t>,</w:t>
      </w:r>
      <w:r w:rsidRPr="000C2E28">
        <w:rPr>
          <w:rFonts w:cs="Arial"/>
          <w:spacing w:val="-1"/>
          <w:szCs w:val="24"/>
        </w:rPr>
        <w:t xml:space="preserve"> </w:t>
      </w:r>
      <w:r>
        <w:rPr>
          <w:rFonts w:cs="Arial"/>
          <w:spacing w:val="-1"/>
          <w:szCs w:val="24"/>
        </w:rPr>
        <w:t>9.6</w:t>
      </w:r>
      <w:r w:rsidRPr="00F34A40">
        <w:rPr>
          <w:rFonts w:cs="Arial"/>
          <w:spacing w:val="-1"/>
          <w:szCs w:val="24"/>
        </w:rPr>
        <w:t xml:space="preserve"> тыс. тонн молока и м</w:t>
      </w:r>
      <w:r w:rsidRPr="00F34A40">
        <w:rPr>
          <w:rFonts w:cs="Arial"/>
          <w:spacing w:val="-1"/>
          <w:szCs w:val="24"/>
        </w:rPr>
        <w:t>о</w:t>
      </w:r>
      <w:r w:rsidRPr="00F34A40">
        <w:rPr>
          <w:rFonts w:cs="Arial"/>
          <w:spacing w:val="-1"/>
          <w:szCs w:val="24"/>
        </w:rPr>
        <w:t>лочных продуктов</w:t>
      </w:r>
      <w:r>
        <w:rPr>
          <w:rFonts w:cs="Arial"/>
          <w:spacing w:val="-1"/>
          <w:szCs w:val="24"/>
        </w:rPr>
        <w:t xml:space="preserve">, 4 </w:t>
      </w:r>
      <w:proofErr w:type="gramStart"/>
      <w:r>
        <w:rPr>
          <w:rFonts w:cs="Arial"/>
          <w:spacing w:val="-1"/>
          <w:szCs w:val="24"/>
        </w:rPr>
        <w:t>млн</w:t>
      </w:r>
      <w:proofErr w:type="gramEnd"/>
      <w:r>
        <w:rPr>
          <w:rFonts w:cs="Arial"/>
          <w:spacing w:val="-1"/>
          <w:szCs w:val="24"/>
        </w:rPr>
        <w:t xml:space="preserve"> штук яиц</w:t>
      </w:r>
      <w:r w:rsidRPr="00F34A40">
        <w:rPr>
          <w:rFonts w:cs="Arial"/>
          <w:spacing w:val="-1"/>
          <w:szCs w:val="24"/>
        </w:rPr>
        <w:t xml:space="preserve">. </w:t>
      </w:r>
      <w:r>
        <w:rPr>
          <w:rFonts w:cs="Arial"/>
          <w:spacing w:val="-1"/>
          <w:szCs w:val="24"/>
        </w:rPr>
        <w:t>По сравнению с I кварталом 2020 года ув</w:t>
      </w:r>
      <w:r>
        <w:rPr>
          <w:rFonts w:cs="Arial"/>
          <w:spacing w:val="-1"/>
          <w:szCs w:val="24"/>
        </w:rPr>
        <w:t>е</w:t>
      </w:r>
      <w:r>
        <w:rPr>
          <w:rFonts w:cs="Arial"/>
          <w:spacing w:val="-1"/>
          <w:szCs w:val="24"/>
        </w:rPr>
        <w:t>личилась реализация овощей на 19.1%, яиц - на 6.2%.</w:t>
      </w:r>
    </w:p>
    <w:p w:rsidR="00691058" w:rsidRPr="000827E8" w:rsidRDefault="00691058" w:rsidP="00691058">
      <w:pPr>
        <w:ind w:firstLine="709"/>
        <w:jc w:val="both"/>
        <w:rPr>
          <w:rFonts w:cs="Arial"/>
          <w:szCs w:val="24"/>
        </w:rPr>
      </w:pPr>
      <w:r w:rsidRPr="000827E8">
        <w:rPr>
          <w:rFonts w:cs="Arial"/>
          <w:b/>
          <w:szCs w:val="24"/>
          <w:u w:val="single"/>
        </w:rPr>
        <w:t>Строительство</w:t>
      </w:r>
      <w:r w:rsidRPr="000827E8">
        <w:rPr>
          <w:rFonts w:cs="Arial"/>
          <w:szCs w:val="24"/>
        </w:rPr>
        <w:t xml:space="preserve">. </w:t>
      </w:r>
      <w:r w:rsidRPr="00987751">
        <w:rPr>
          <w:rFonts w:cs="Arial"/>
          <w:szCs w:val="24"/>
        </w:rPr>
        <w:t>Объем работ, выполненных по виду экономической де</w:t>
      </w:r>
      <w:r w:rsidRPr="00987751">
        <w:rPr>
          <w:rFonts w:cs="Arial"/>
          <w:szCs w:val="24"/>
        </w:rPr>
        <w:t>я</w:t>
      </w:r>
      <w:r w:rsidRPr="00987751">
        <w:rPr>
          <w:rFonts w:cs="Arial"/>
          <w:szCs w:val="24"/>
        </w:rPr>
        <w:t xml:space="preserve">тельности "строительство", </w:t>
      </w:r>
      <w:r w:rsidRPr="00987751">
        <w:rPr>
          <w:szCs w:val="24"/>
        </w:rPr>
        <w:t xml:space="preserve">в </w:t>
      </w:r>
      <w:r w:rsidRPr="000827E8">
        <w:rPr>
          <w:rFonts w:cs="Arial"/>
          <w:color w:val="000000"/>
          <w:szCs w:val="24"/>
          <w:lang w:val="en-US"/>
        </w:rPr>
        <w:t>I</w:t>
      </w:r>
      <w:r w:rsidRPr="000827E8">
        <w:rPr>
          <w:rFonts w:cs="Arial"/>
          <w:color w:val="000000"/>
          <w:szCs w:val="24"/>
        </w:rPr>
        <w:t xml:space="preserve"> квартале</w:t>
      </w:r>
      <w:r>
        <w:rPr>
          <w:rFonts w:cs="Arial"/>
          <w:szCs w:val="24"/>
        </w:rPr>
        <w:t xml:space="preserve"> 2021 года</w:t>
      </w:r>
      <w:r w:rsidRPr="00987751">
        <w:rPr>
          <w:rFonts w:cs="Arial"/>
          <w:spacing w:val="-4"/>
          <w:szCs w:val="24"/>
        </w:rPr>
        <w:t xml:space="preserve"> </w:t>
      </w:r>
      <w:r w:rsidRPr="00987751">
        <w:rPr>
          <w:rFonts w:cs="Arial"/>
          <w:szCs w:val="24"/>
        </w:rPr>
        <w:t xml:space="preserve">составил </w:t>
      </w:r>
      <w:r>
        <w:rPr>
          <w:rFonts w:cs="Arial"/>
          <w:szCs w:val="24"/>
        </w:rPr>
        <w:t>4.1</w:t>
      </w:r>
      <w:r w:rsidRPr="00987751">
        <w:rPr>
          <w:rFonts w:cs="Arial"/>
          <w:szCs w:val="24"/>
        </w:rPr>
        <w:t xml:space="preserve"> </w:t>
      </w:r>
      <w:proofErr w:type="gramStart"/>
      <w:r>
        <w:rPr>
          <w:rFonts w:cs="Arial"/>
          <w:szCs w:val="24"/>
        </w:rPr>
        <w:t>млрд</w:t>
      </w:r>
      <w:proofErr w:type="gramEnd"/>
      <w:r w:rsidRPr="00987751">
        <w:rPr>
          <w:rFonts w:cs="Arial"/>
          <w:szCs w:val="24"/>
        </w:rPr>
        <w:t xml:space="preserve"> рублей и</w:t>
      </w:r>
      <w:r>
        <w:rPr>
          <w:rFonts w:cs="Arial"/>
          <w:szCs w:val="24"/>
        </w:rPr>
        <w:t xml:space="preserve"> вырос в</w:t>
      </w:r>
      <w:r w:rsidRPr="00987751">
        <w:rPr>
          <w:rFonts w:cs="Arial"/>
          <w:szCs w:val="24"/>
        </w:rPr>
        <w:t xml:space="preserve"> </w:t>
      </w:r>
      <w:r>
        <w:rPr>
          <w:rFonts w:cs="Arial"/>
          <w:szCs w:val="24"/>
        </w:rPr>
        <w:t>2.7 раза</w:t>
      </w:r>
      <w:r w:rsidRPr="00987751">
        <w:rPr>
          <w:rFonts w:cs="Arial"/>
          <w:szCs w:val="24"/>
        </w:rPr>
        <w:t xml:space="preserve"> (в сопоставимых ценах) к </w:t>
      </w:r>
      <w:r>
        <w:rPr>
          <w:rFonts w:cs="Arial"/>
          <w:szCs w:val="24"/>
        </w:rPr>
        <w:t>уровню соответствующего периода предыдущего года</w:t>
      </w:r>
      <w:r w:rsidRPr="000827E8">
        <w:rPr>
          <w:rFonts w:cs="Arial"/>
          <w:szCs w:val="24"/>
        </w:rPr>
        <w:t>.</w:t>
      </w:r>
    </w:p>
    <w:p w:rsidR="00691058" w:rsidRDefault="00691058" w:rsidP="00691058">
      <w:pPr>
        <w:tabs>
          <w:tab w:val="left" w:pos="686"/>
        </w:tabs>
        <w:ind w:firstLine="709"/>
        <w:jc w:val="both"/>
        <w:rPr>
          <w:rFonts w:cs="Arial"/>
          <w:szCs w:val="24"/>
        </w:rPr>
      </w:pPr>
      <w:r w:rsidRPr="0033102D">
        <w:rPr>
          <w:rFonts w:cs="Arial"/>
          <w:szCs w:val="24"/>
        </w:rPr>
        <w:lastRenderedPageBreak/>
        <w:t xml:space="preserve">В январе - марте 2021 года на территории области введен в действие 351 дом (526 квартир) общей площадью 52.6 тыс. кв. метров. </w:t>
      </w:r>
      <w:r>
        <w:rPr>
          <w:rFonts w:cs="Arial"/>
          <w:szCs w:val="24"/>
        </w:rPr>
        <w:t>Индивидуальными з</w:t>
      </w:r>
      <w:r>
        <w:rPr>
          <w:rFonts w:cs="Arial"/>
          <w:szCs w:val="24"/>
        </w:rPr>
        <w:t>а</w:t>
      </w:r>
      <w:r>
        <w:rPr>
          <w:rFonts w:cs="Arial"/>
          <w:szCs w:val="24"/>
        </w:rPr>
        <w:t xml:space="preserve">стройщиками введено 350 жилых домов общей площадью </w:t>
      </w:r>
      <w:r w:rsidRPr="007D217E">
        <w:rPr>
          <w:rFonts w:cs="Arial"/>
          <w:szCs w:val="24"/>
        </w:rPr>
        <w:t xml:space="preserve">43.5 </w:t>
      </w:r>
      <w:r>
        <w:rPr>
          <w:rFonts w:cs="Arial"/>
          <w:szCs w:val="24"/>
        </w:rPr>
        <w:t xml:space="preserve">тыс. кв. метров, или 82.7% от общего объема жилья, введенного в </w:t>
      </w:r>
      <w:r>
        <w:rPr>
          <w:rFonts w:cs="Arial"/>
          <w:spacing w:val="-1"/>
          <w:szCs w:val="24"/>
        </w:rPr>
        <w:t xml:space="preserve">I квартале </w:t>
      </w:r>
      <w:r w:rsidRPr="00987751">
        <w:rPr>
          <w:rFonts w:cs="Arial"/>
          <w:szCs w:val="24"/>
        </w:rPr>
        <w:t>202</w:t>
      </w:r>
      <w:r>
        <w:rPr>
          <w:rFonts w:cs="Arial"/>
          <w:szCs w:val="24"/>
        </w:rPr>
        <w:t>1</w:t>
      </w:r>
      <w:r w:rsidRPr="00987751">
        <w:rPr>
          <w:rFonts w:cs="Arial"/>
          <w:szCs w:val="24"/>
        </w:rPr>
        <w:t xml:space="preserve"> </w:t>
      </w:r>
      <w:r>
        <w:rPr>
          <w:rFonts w:cs="Arial"/>
          <w:szCs w:val="24"/>
        </w:rPr>
        <w:t xml:space="preserve">года. </w:t>
      </w:r>
    </w:p>
    <w:p w:rsidR="00691058" w:rsidRPr="0087237E" w:rsidRDefault="00691058" w:rsidP="00691058">
      <w:pPr>
        <w:ind w:firstLine="709"/>
        <w:jc w:val="both"/>
        <w:rPr>
          <w:rFonts w:cs="Arial"/>
          <w:szCs w:val="24"/>
        </w:rPr>
      </w:pPr>
      <w:r w:rsidRPr="00CB749B">
        <w:rPr>
          <w:rFonts w:cs="Arial"/>
          <w:szCs w:val="24"/>
        </w:rPr>
        <w:t>В январе - марте 2021 года в результате реконструкции введены в де</w:t>
      </w:r>
      <w:r w:rsidRPr="00CB749B">
        <w:rPr>
          <w:rFonts w:cs="Arial"/>
          <w:szCs w:val="24"/>
        </w:rPr>
        <w:t>й</w:t>
      </w:r>
      <w:r w:rsidRPr="00CB749B">
        <w:rPr>
          <w:rFonts w:cs="Arial"/>
          <w:szCs w:val="24"/>
        </w:rPr>
        <w:t>ствие автомобильные дороги общего пользования с твердым покрытием прот</w:t>
      </w:r>
      <w:r w:rsidRPr="00CB749B">
        <w:rPr>
          <w:rFonts w:cs="Arial"/>
          <w:szCs w:val="24"/>
        </w:rPr>
        <w:t>я</w:t>
      </w:r>
      <w:r w:rsidRPr="00CB749B">
        <w:rPr>
          <w:rFonts w:cs="Arial"/>
          <w:szCs w:val="24"/>
        </w:rPr>
        <w:t>женностью 3.7 км.</w:t>
      </w:r>
    </w:p>
    <w:p w:rsidR="00691058" w:rsidRDefault="00691058" w:rsidP="00691058">
      <w:pPr>
        <w:ind w:firstLine="709"/>
        <w:jc w:val="both"/>
        <w:rPr>
          <w:rFonts w:cs="Arial"/>
          <w:szCs w:val="24"/>
        </w:rPr>
      </w:pPr>
      <w:proofErr w:type="gramStart"/>
      <w:r w:rsidRPr="00CF44D6">
        <w:rPr>
          <w:rFonts w:cs="Arial"/>
          <w:szCs w:val="24"/>
        </w:rPr>
        <w:t>Из объектов социально-культурной сферы построен</w:t>
      </w:r>
      <w:r>
        <w:rPr>
          <w:rFonts w:cs="Arial"/>
          <w:szCs w:val="24"/>
        </w:rPr>
        <w:t xml:space="preserve">ы </w:t>
      </w:r>
      <w:r w:rsidRPr="00CF44D6">
        <w:rPr>
          <w:rFonts w:cs="Arial"/>
          <w:szCs w:val="24"/>
        </w:rPr>
        <w:t>физкультурно-оздоровительный комплекс</w:t>
      </w:r>
      <w:r>
        <w:rPr>
          <w:rFonts w:cs="Arial"/>
          <w:szCs w:val="24"/>
        </w:rPr>
        <w:t xml:space="preserve"> и одна</w:t>
      </w:r>
      <w:r w:rsidRPr="00CF44D6">
        <w:rPr>
          <w:rFonts w:cs="Arial"/>
          <w:szCs w:val="24"/>
        </w:rPr>
        <w:t xml:space="preserve"> </w:t>
      </w:r>
      <w:r>
        <w:rPr>
          <w:rFonts w:cs="Arial"/>
          <w:szCs w:val="24"/>
        </w:rPr>
        <w:t>дошкольная</w:t>
      </w:r>
      <w:r w:rsidRPr="00CF44D6">
        <w:rPr>
          <w:rFonts w:cs="Arial"/>
          <w:szCs w:val="24"/>
        </w:rPr>
        <w:t xml:space="preserve"> образовательн</w:t>
      </w:r>
      <w:r>
        <w:rPr>
          <w:rFonts w:cs="Arial"/>
          <w:szCs w:val="24"/>
        </w:rPr>
        <w:t>ая организация</w:t>
      </w:r>
      <w:r w:rsidRPr="00CF44D6">
        <w:rPr>
          <w:rFonts w:cs="Arial"/>
          <w:szCs w:val="24"/>
        </w:rPr>
        <w:t xml:space="preserve"> на 140 мест.</w:t>
      </w:r>
      <w:proofErr w:type="gramEnd"/>
    </w:p>
    <w:p w:rsidR="00691058" w:rsidRPr="000827E8" w:rsidRDefault="00691058" w:rsidP="00691058">
      <w:pPr>
        <w:ind w:firstLine="709"/>
        <w:jc w:val="both"/>
        <w:rPr>
          <w:rFonts w:cs="Arial"/>
          <w:szCs w:val="24"/>
        </w:rPr>
      </w:pPr>
      <w:r w:rsidRPr="000827E8">
        <w:rPr>
          <w:rFonts w:cs="Arial"/>
          <w:b/>
          <w:color w:val="000000"/>
          <w:szCs w:val="24"/>
          <w:u w:val="single"/>
        </w:rPr>
        <w:t>Транспорт</w:t>
      </w:r>
      <w:r w:rsidRPr="000827E8">
        <w:rPr>
          <w:rFonts w:cs="Arial"/>
          <w:color w:val="000000"/>
          <w:szCs w:val="24"/>
        </w:rPr>
        <w:t xml:space="preserve">. </w:t>
      </w:r>
      <w:r w:rsidRPr="000827E8">
        <w:rPr>
          <w:rFonts w:cs="Arial"/>
          <w:szCs w:val="24"/>
        </w:rPr>
        <w:t>Автомобильным транспортом организаций всех видов экон</w:t>
      </w:r>
      <w:r w:rsidRPr="000827E8">
        <w:rPr>
          <w:rFonts w:cs="Arial"/>
          <w:szCs w:val="24"/>
        </w:rPr>
        <w:t>о</w:t>
      </w:r>
      <w:r w:rsidRPr="000827E8">
        <w:rPr>
          <w:rFonts w:cs="Arial"/>
          <w:szCs w:val="24"/>
        </w:rPr>
        <w:t>мической деятельности (</w:t>
      </w:r>
      <w:r w:rsidRPr="00D54547">
        <w:rPr>
          <w:rFonts w:cs="Arial"/>
          <w:szCs w:val="24"/>
        </w:rPr>
        <w:t>со средней численностью свыше 15 человек,</w:t>
      </w:r>
      <w:r>
        <w:rPr>
          <w:rFonts w:cs="Arial"/>
          <w:sz w:val="25"/>
          <w:szCs w:val="25"/>
        </w:rPr>
        <w:t xml:space="preserve"> </w:t>
      </w:r>
      <w:r w:rsidRPr="000827E8">
        <w:rPr>
          <w:rFonts w:cs="Arial"/>
          <w:szCs w:val="24"/>
        </w:rPr>
        <w:t>без суб</w:t>
      </w:r>
      <w:r w:rsidRPr="000827E8">
        <w:rPr>
          <w:rFonts w:cs="Arial"/>
          <w:szCs w:val="24"/>
        </w:rPr>
        <w:t>ъ</w:t>
      </w:r>
      <w:r w:rsidRPr="000827E8">
        <w:rPr>
          <w:rFonts w:cs="Arial"/>
          <w:szCs w:val="24"/>
        </w:rPr>
        <w:t xml:space="preserve">ектов малого предпринимательства) </w:t>
      </w:r>
      <w:r w:rsidRPr="00E32297">
        <w:rPr>
          <w:rFonts w:cs="Arial"/>
          <w:szCs w:val="24"/>
        </w:rPr>
        <w:t xml:space="preserve">перевезено </w:t>
      </w:r>
      <w:r>
        <w:rPr>
          <w:rFonts w:cs="Arial"/>
          <w:sz w:val="25"/>
          <w:szCs w:val="25"/>
        </w:rPr>
        <w:t>3</w:t>
      </w:r>
      <w:r w:rsidRPr="000827E8">
        <w:rPr>
          <w:rFonts w:cs="Arial"/>
          <w:szCs w:val="24"/>
        </w:rPr>
        <w:t xml:space="preserve"> </w:t>
      </w:r>
      <w:proofErr w:type="gramStart"/>
      <w:r>
        <w:rPr>
          <w:rFonts w:cs="Arial"/>
          <w:szCs w:val="24"/>
        </w:rPr>
        <w:t>млн</w:t>
      </w:r>
      <w:proofErr w:type="gramEnd"/>
      <w:r w:rsidRPr="000827E8">
        <w:rPr>
          <w:rFonts w:cs="Arial"/>
          <w:szCs w:val="24"/>
        </w:rPr>
        <w:t xml:space="preserve"> тонн </w:t>
      </w:r>
      <w:r w:rsidRPr="00E32297">
        <w:rPr>
          <w:rFonts w:cs="Arial"/>
          <w:szCs w:val="24"/>
        </w:rPr>
        <w:t>грузов</w:t>
      </w:r>
      <w:r w:rsidRPr="000827E8">
        <w:rPr>
          <w:rFonts w:cs="Arial"/>
          <w:i/>
          <w:szCs w:val="24"/>
        </w:rPr>
        <w:t xml:space="preserve"> </w:t>
      </w:r>
      <w:r w:rsidRPr="000827E8">
        <w:rPr>
          <w:rFonts w:cs="Arial"/>
          <w:szCs w:val="24"/>
        </w:rPr>
        <w:t xml:space="preserve">или </w:t>
      </w:r>
      <w:r>
        <w:rPr>
          <w:rFonts w:cs="Arial"/>
          <w:szCs w:val="24"/>
        </w:rPr>
        <w:t>74.7</w:t>
      </w:r>
      <w:r w:rsidRPr="000827E8">
        <w:rPr>
          <w:rFonts w:cs="Arial"/>
          <w:szCs w:val="24"/>
        </w:rPr>
        <w:t xml:space="preserve">% к январю - марту </w:t>
      </w:r>
      <w:r>
        <w:rPr>
          <w:rFonts w:cs="Arial"/>
          <w:szCs w:val="24"/>
        </w:rPr>
        <w:t xml:space="preserve">2020 </w:t>
      </w:r>
      <w:r w:rsidRPr="000827E8">
        <w:rPr>
          <w:rFonts w:cs="Arial"/>
          <w:szCs w:val="24"/>
        </w:rPr>
        <w:t>год</w:t>
      </w:r>
      <w:r>
        <w:rPr>
          <w:rFonts w:cs="Arial"/>
          <w:szCs w:val="24"/>
        </w:rPr>
        <w:t>а</w:t>
      </w:r>
      <w:r w:rsidRPr="000827E8">
        <w:rPr>
          <w:rFonts w:cs="Arial"/>
          <w:szCs w:val="24"/>
        </w:rPr>
        <w:t xml:space="preserve">, </w:t>
      </w:r>
      <w:r w:rsidRPr="00E32297">
        <w:rPr>
          <w:rFonts w:cs="Arial"/>
          <w:szCs w:val="24"/>
        </w:rPr>
        <w:t xml:space="preserve">грузооборот </w:t>
      </w:r>
      <w:r w:rsidRPr="000827E8">
        <w:rPr>
          <w:rFonts w:cs="Arial"/>
          <w:szCs w:val="24"/>
        </w:rPr>
        <w:t xml:space="preserve">составил </w:t>
      </w:r>
      <w:r>
        <w:rPr>
          <w:rFonts w:cs="Arial"/>
          <w:szCs w:val="24"/>
        </w:rPr>
        <w:t>159.9</w:t>
      </w:r>
      <w:r w:rsidRPr="000827E8">
        <w:rPr>
          <w:rFonts w:cs="Arial"/>
          <w:szCs w:val="24"/>
        </w:rPr>
        <w:t xml:space="preserve"> </w:t>
      </w:r>
      <w:r>
        <w:rPr>
          <w:rFonts w:cs="Arial"/>
          <w:szCs w:val="24"/>
        </w:rPr>
        <w:t>млн</w:t>
      </w:r>
      <w:r w:rsidRPr="000827E8">
        <w:rPr>
          <w:rFonts w:cs="Arial"/>
          <w:szCs w:val="24"/>
        </w:rPr>
        <w:t xml:space="preserve"> </w:t>
      </w:r>
      <w:proofErr w:type="spellStart"/>
      <w:r w:rsidRPr="000827E8">
        <w:rPr>
          <w:rFonts w:cs="Arial"/>
          <w:szCs w:val="24"/>
        </w:rPr>
        <w:t>тонно</w:t>
      </w:r>
      <w:proofErr w:type="spellEnd"/>
      <w:r w:rsidRPr="000827E8">
        <w:rPr>
          <w:rFonts w:cs="Arial"/>
          <w:szCs w:val="24"/>
        </w:rPr>
        <w:t xml:space="preserve">-км или </w:t>
      </w:r>
      <w:r>
        <w:rPr>
          <w:rFonts w:cs="Arial"/>
          <w:szCs w:val="24"/>
        </w:rPr>
        <w:t>104.8</w:t>
      </w:r>
      <w:r w:rsidRPr="000827E8">
        <w:rPr>
          <w:rFonts w:cs="Arial"/>
          <w:szCs w:val="24"/>
        </w:rPr>
        <w:t>%.</w:t>
      </w:r>
    </w:p>
    <w:p w:rsidR="00691058" w:rsidRDefault="00691058" w:rsidP="00691058">
      <w:pPr>
        <w:ind w:firstLine="720"/>
        <w:jc w:val="both"/>
        <w:rPr>
          <w:rFonts w:cs="Arial"/>
          <w:szCs w:val="24"/>
        </w:rPr>
      </w:pPr>
      <w:r w:rsidRPr="000827E8">
        <w:rPr>
          <w:rFonts w:cs="Arial"/>
          <w:szCs w:val="24"/>
        </w:rPr>
        <w:t>Автобусами всех видов сообщения в</w:t>
      </w:r>
      <w:r w:rsidRPr="00064005">
        <w:rPr>
          <w:rFonts w:cs="Arial"/>
          <w:szCs w:val="24"/>
        </w:rPr>
        <w:t xml:space="preserve"> </w:t>
      </w:r>
      <w:r w:rsidRPr="000827E8">
        <w:rPr>
          <w:rFonts w:cs="Arial"/>
          <w:szCs w:val="24"/>
        </w:rPr>
        <w:t>январе - марте</w:t>
      </w:r>
      <w:r w:rsidRPr="000827E8">
        <w:rPr>
          <w:rFonts w:cs="Arial"/>
          <w:color w:val="000000"/>
          <w:spacing w:val="-4"/>
          <w:szCs w:val="24"/>
        </w:rPr>
        <w:t xml:space="preserve"> </w:t>
      </w:r>
      <w:r w:rsidRPr="000827E8">
        <w:rPr>
          <w:rFonts w:cs="Arial"/>
          <w:szCs w:val="24"/>
        </w:rPr>
        <w:t>202</w:t>
      </w:r>
      <w:r>
        <w:rPr>
          <w:rFonts w:cs="Arial"/>
          <w:szCs w:val="24"/>
        </w:rPr>
        <w:t>1</w:t>
      </w:r>
      <w:r w:rsidRPr="000827E8">
        <w:rPr>
          <w:rFonts w:cs="Arial"/>
          <w:szCs w:val="24"/>
        </w:rPr>
        <w:t xml:space="preserve"> год</w:t>
      </w:r>
      <w:r>
        <w:rPr>
          <w:rFonts w:cs="Arial"/>
          <w:szCs w:val="24"/>
        </w:rPr>
        <w:t>а</w:t>
      </w:r>
      <w:r w:rsidRPr="000827E8">
        <w:rPr>
          <w:rFonts w:cs="Arial"/>
          <w:spacing w:val="-4"/>
          <w:szCs w:val="24"/>
        </w:rPr>
        <w:t xml:space="preserve"> </w:t>
      </w:r>
      <w:r w:rsidRPr="00E32297">
        <w:rPr>
          <w:rFonts w:cs="Arial"/>
          <w:szCs w:val="24"/>
        </w:rPr>
        <w:t>перевез</w:t>
      </w:r>
      <w:r w:rsidRPr="00E32297">
        <w:rPr>
          <w:rFonts w:cs="Arial"/>
          <w:szCs w:val="24"/>
        </w:rPr>
        <w:t>е</w:t>
      </w:r>
      <w:r w:rsidRPr="00E32297">
        <w:rPr>
          <w:rFonts w:cs="Arial"/>
          <w:szCs w:val="24"/>
        </w:rPr>
        <w:t xml:space="preserve">но </w:t>
      </w:r>
      <w:r>
        <w:rPr>
          <w:rFonts w:cs="Arial"/>
          <w:szCs w:val="24"/>
        </w:rPr>
        <w:t>8.1</w:t>
      </w:r>
      <w:r w:rsidRPr="000827E8">
        <w:rPr>
          <w:rFonts w:cs="Arial"/>
          <w:szCs w:val="24"/>
        </w:rPr>
        <w:t xml:space="preserve"> </w:t>
      </w:r>
      <w:proofErr w:type="gramStart"/>
      <w:r>
        <w:rPr>
          <w:rFonts w:cs="Arial"/>
          <w:szCs w:val="24"/>
        </w:rPr>
        <w:t>млн</w:t>
      </w:r>
      <w:proofErr w:type="gramEnd"/>
      <w:r w:rsidRPr="000827E8">
        <w:rPr>
          <w:rFonts w:cs="Arial"/>
          <w:szCs w:val="24"/>
        </w:rPr>
        <w:t xml:space="preserve"> </w:t>
      </w:r>
      <w:r w:rsidRPr="00E32297">
        <w:rPr>
          <w:rFonts w:cs="Arial"/>
          <w:szCs w:val="24"/>
        </w:rPr>
        <w:t>пассажиров,</w:t>
      </w:r>
      <w:r w:rsidRPr="000827E8">
        <w:rPr>
          <w:rFonts w:cs="Arial"/>
          <w:szCs w:val="24"/>
        </w:rPr>
        <w:t xml:space="preserve"> на </w:t>
      </w:r>
      <w:r>
        <w:rPr>
          <w:rFonts w:cs="Arial"/>
          <w:szCs w:val="24"/>
        </w:rPr>
        <w:t>18.6</w:t>
      </w:r>
      <w:r w:rsidRPr="000827E8">
        <w:rPr>
          <w:rFonts w:cs="Arial"/>
          <w:szCs w:val="24"/>
        </w:rPr>
        <w:t>% меньше января - марта 20</w:t>
      </w:r>
      <w:r>
        <w:rPr>
          <w:rFonts w:cs="Arial"/>
          <w:szCs w:val="24"/>
        </w:rPr>
        <w:t>20</w:t>
      </w:r>
      <w:r w:rsidRPr="000827E8">
        <w:rPr>
          <w:rFonts w:cs="Arial"/>
          <w:szCs w:val="24"/>
        </w:rPr>
        <w:t xml:space="preserve"> года, </w:t>
      </w:r>
      <w:r w:rsidRPr="00E32297">
        <w:rPr>
          <w:rFonts w:cs="Arial"/>
          <w:szCs w:val="24"/>
        </w:rPr>
        <w:t>пассажир</w:t>
      </w:r>
      <w:r w:rsidRPr="00E32297">
        <w:rPr>
          <w:rFonts w:cs="Arial"/>
          <w:szCs w:val="24"/>
        </w:rPr>
        <w:t>о</w:t>
      </w:r>
      <w:r w:rsidRPr="00E32297">
        <w:rPr>
          <w:rFonts w:cs="Arial"/>
          <w:szCs w:val="24"/>
        </w:rPr>
        <w:t xml:space="preserve">оборот </w:t>
      </w:r>
      <w:r w:rsidRPr="000827E8">
        <w:rPr>
          <w:rFonts w:cs="Arial"/>
          <w:szCs w:val="24"/>
        </w:rPr>
        <w:t xml:space="preserve">составил </w:t>
      </w:r>
      <w:r>
        <w:rPr>
          <w:rFonts w:cs="Arial"/>
          <w:sz w:val="25"/>
          <w:szCs w:val="25"/>
        </w:rPr>
        <w:t xml:space="preserve">61.1 </w:t>
      </w:r>
      <w:r>
        <w:rPr>
          <w:rFonts w:cs="Arial"/>
          <w:szCs w:val="24"/>
        </w:rPr>
        <w:t>млн</w:t>
      </w:r>
      <w:r w:rsidRPr="000827E8">
        <w:rPr>
          <w:rFonts w:cs="Arial"/>
          <w:szCs w:val="24"/>
        </w:rPr>
        <w:t xml:space="preserve"> </w:t>
      </w:r>
      <w:proofErr w:type="spellStart"/>
      <w:r w:rsidRPr="000827E8">
        <w:rPr>
          <w:rFonts w:cs="Arial"/>
          <w:szCs w:val="24"/>
        </w:rPr>
        <w:t>пассажиро</w:t>
      </w:r>
      <w:proofErr w:type="spellEnd"/>
      <w:r w:rsidRPr="000827E8">
        <w:rPr>
          <w:rFonts w:cs="Arial"/>
          <w:szCs w:val="24"/>
        </w:rPr>
        <w:t>-км</w:t>
      </w:r>
      <w:r>
        <w:rPr>
          <w:rFonts w:cs="Arial"/>
          <w:szCs w:val="24"/>
        </w:rPr>
        <w:t>,</w:t>
      </w:r>
      <w:r w:rsidRPr="000827E8">
        <w:rPr>
          <w:rFonts w:cs="Arial"/>
          <w:szCs w:val="24"/>
        </w:rPr>
        <w:t xml:space="preserve"> на </w:t>
      </w:r>
      <w:r>
        <w:rPr>
          <w:rFonts w:cs="Arial"/>
          <w:sz w:val="25"/>
          <w:szCs w:val="25"/>
        </w:rPr>
        <w:t>18.1</w:t>
      </w:r>
      <w:r w:rsidRPr="000827E8">
        <w:rPr>
          <w:rFonts w:cs="Arial"/>
          <w:szCs w:val="24"/>
        </w:rPr>
        <w:t>% меньше.</w:t>
      </w:r>
    </w:p>
    <w:p w:rsidR="00691058" w:rsidRDefault="00691058" w:rsidP="00691058">
      <w:pPr>
        <w:ind w:firstLine="709"/>
        <w:jc w:val="both"/>
        <w:rPr>
          <w:rFonts w:cs="Arial"/>
          <w:szCs w:val="24"/>
        </w:rPr>
      </w:pPr>
      <w:r w:rsidRPr="000827E8">
        <w:rPr>
          <w:rFonts w:cs="Arial"/>
          <w:b/>
          <w:szCs w:val="24"/>
          <w:u w:val="single"/>
        </w:rPr>
        <w:t>Рынки товаров и услуг</w:t>
      </w:r>
      <w:r w:rsidRPr="00ED37CD">
        <w:rPr>
          <w:rFonts w:cs="Arial"/>
          <w:szCs w:val="24"/>
          <w:u w:val="single"/>
        </w:rPr>
        <w:t>.</w:t>
      </w:r>
      <w:r w:rsidRPr="000827E8">
        <w:rPr>
          <w:rFonts w:cs="Arial"/>
          <w:szCs w:val="24"/>
        </w:rPr>
        <w:t xml:space="preserve"> Оборот розничной торговли в январе - марте 202</w:t>
      </w:r>
      <w:r>
        <w:rPr>
          <w:rFonts w:cs="Arial"/>
          <w:szCs w:val="24"/>
        </w:rPr>
        <w:t>1</w:t>
      </w:r>
      <w:r w:rsidRPr="000827E8">
        <w:rPr>
          <w:rFonts w:cs="Arial"/>
          <w:szCs w:val="24"/>
        </w:rPr>
        <w:t xml:space="preserve"> год</w:t>
      </w:r>
      <w:r>
        <w:rPr>
          <w:rFonts w:cs="Arial"/>
          <w:szCs w:val="24"/>
        </w:rPr>
        <w:t>а</w:t>
      </w:r>
      <w:r w:rsidRPr="000827E8">
        <w:rPr>
          <w:rFonts w:cs="Arial"/>
          <w:spacing w:val="-4"/>
          <w:szCs w:val="24"/>
        </w:rPr>
        <w:t xml:space="preserve"> </w:t>
      </w:r>
      <w:r w:rsidRPr="000827E8">
        <w:rPr>
          <w:rFonts w:cs="Arial"/>
          <w:szCs w:val="24"/>
        </w:rPr>
        <w:t xml:space="preserve">составил </w:t>
      </w:r>
      <w:r>
        <w:rPr>
          <w:rFonts w:cs="Arial"/>
          <w:sz w:val="25"/>
          <w:szCs w:val="25"/>
        </w:rPr>
        <w:t>28.9</w:t>
      </w:r>
      <w:r w:rsidRPr="0075520D">
        <w:rPr>
          <w:rFonts w:cs="Arial"/>
          <w:sz w:val="25"/>
          <w:szCs w:val="25"/>
        </w:rPr>
        <w:t xml:space="preserve"> </w:t>
      </w:r>
      <w:proofErr w:type="gramStart"/>
      <w:r>
        <w:rPr>
          <w:rFonts w:cs="Arial"/>
          <w:szCs w:val="24"/>
        </w:rPr>
        <w:t>млрд</w:t>
      </w:r>
      <w:proofErr w:type="gramEnd"/>
      <w:r w:rsidRPr="000827E8">
        <w:rPr>
          <w:rFonts w:cs="Arial"/>
          <w:szCs w:val="24"/>
        </w:rPr>
        <w:t xml:space="preserve"> рублей, что в сопоставимых ценах </w:t>
      </w:r>
      <w:r>
        <w:rPr>
          <w:rFonts w:cs="Arial"/>
          <w:szCs w:val="24"/>
        </w:rPr>
        <w:t>на 2.2</w:t>
      </w:r>
      <w:r w:rsidRPr="000827E8">
        <w:rPr>
          <w:rFonts w:cs="Arial"/>
          <w:szCs w:val="24"/>
        </w:rPr>
        <w:t xml:space="preserve">% </w:t>
      </w:r>
      <w:r>
        <w:rPr>
          <w:rFonts w:cs="Arial"/>
          <w:szCs w:val="24"/>
        </w:rPr>
        <w:t xml:space="preserve">ниже </w:t>
      </w:r>
      <w:r w:rsidRPr="000827E8">
        <w:rPr>
          <w:rFonts w:cs="Arial"/>
          <w:szCs w:val="24"/>
        </w:rPr>
        <w:t>январ</w:t>
      </w:r>
      <w:r>
        <w:rPr>
          <w:rFonts w:cs="Arial"/>
          <w:szCs w:val="24"/>
        </w:rPr>
        <w:t>я</w:t>
      </w:r>
      <w:r w:rsidRPr="000827E8">
        <w:rPr>
          <w:rFonts w:cs="Arial"/>
          <w:szCs w:val="24"/>
        </w:rPr>
        <w:t xml:space="preserve"> - март</w:t>
      </w:r>
      <w:r>
        <w:rPr>
          <w:rFonts w:cs="Arial"/>
          <w:szCs w:val="24"/>
        </w:rPr>
        <w:t>а</w:t>
      </w:r>
      <w:r w:rsidRPr="000827E8">
        <w:rPr>
          <w:rFonts w:cs="Arial"/>
          <w:szCs w:val="24"/>
        </w:rPr>
        <w:t xml:space="preserve"> 20</w:t>
      </w:r>
      <w:r>
        <w:rPr>
          <w:rFonts w:cs="Arial"/>
          <w:szCs w:val="24"/>
        </w:rPr>
        <w:t>20</w:t>
      </w:r>
      <w:r w:rsidRPr="000827E8">
        <w:rPr>
          <w:rFonts w:cs="Arial"/>
          <w:szCs w:val="24"/>
        </w:rPr>
        <w:t xml:space="preserve"> года. </w:t>
      </w:r>
    </w:p>
    <w:p w:rsidR="00691058" w:rsidRDefault="00691058" w:rsidP="00691058">
      <w:pPr>
        <w:ind w:firstLine="709"/>
        <w:jc w:val="both"/>
        <w:rPr>
          <w:rFonts w:cs="Arial"/>
        </w:rPr>
      </w:pPr>
      <w:r w:rsidRPr="00C844BE">
        <w:rPr>
          <w:rFonts w:cs="Arial"/>
        </w:rPr>
        <w:t xml:space="preserve">В структуре оборота розничной торговли </w:t>
      </w:r>
      <w:r>
        <w:rPr>
          <w:rFonts w:cs="Arial"/>
        </w:rPr>
        <w:t>пищевые продукты, включая напитки и табачные изделия, занимали 51</w:t>
      </w:r>
      <w:r w:rsidRPr="00C844BE">
        <w:rPr>
          <w:rFonts w:cs="Arial"/>
        </w:rPr>
        <w:t>%</w:t>
      </w:r>
      <w:r>
        <w:rPr>
          <w:rFonts w:cs="Arial"/>
        </w:rPr>
        <w:t>, в январе - марте 2020 года -</w:t>
      </w:r>
      <w:r w:rsidRPr="00C844BE">
        <w:rPr>
          <w:rFonts w:cs="Arial"/>
        </w:rPr>
        <w:t xml:space="preserve"> </w:t>
      </w:r>
      <w:r>
        <w:rPr>
          <w:rFonts w:cs="Arial"/>
        </w:rPr>
        <w:t>49.3%</w:t>
      </w:r>
      <w:r w:rsidRPr="00C844BE">
        <w:rPr>
          <w:rFonts w:cs="Arial"/>
        </w:rPr>
        <w:t xml:space="preserve">. </w:t>
      </w:r>
    </w:p>
    <w:p w:rsidR="00691058" w:rsidRPr="000827E8" w:rsidRDefault="00691058" w:rsidP="00691058">
      <w:pPr>
        <w:ind w:firstLine="709"/>
        <w:jc w:val="both"/>
        <w:rPr>
          <w:rFonts w:cs="Arial"/>
          <w:szCs w:val="24"/>
        </w:rPr>
      </w:pPr>
      <w:r w:rsidRPr="00C844BE">
        <w:rPr>
          <w:rFonts w:cs="Arial"/>
          <w:szCs w:val="24"/>
        </w:rPr>
        <w:t>О</w:t>
      </w:r>
      <w:r w:rsidRPr="000827E8">
        <w:rPr>
          <w:rFonts w:cs="Arial"/>
          <w:szCs w:val="24"/>
        </w:rPr>
        <w:t xml:space="preserve">борот розничной торговли на </w:t>
      </w:r>
      <w:r>
        <w:rPr>
          <w:rFonts w:cs="Arial"/>
          <w:szCs w:val="24"/>
        </w:rPr>
        <w:t>97.6</w:t>
      </w:r>
      <w:r w:rsidRPr="000827E8">
        <w:rPr>
          <w:rFonts w:cs="Arial"/>
          <w:szCs w:val="24"/>
        </w:rPr>
        <w:t>% формировался торгующими орган</w:t>
      </w:r>
      <w:r w:rsidRPr="000827E8">
        <w:rPr>
          <w:rFonts w:cs="Arial"/>
          <w:szCs w:val="24"/>
        </w:rPr>
        <w:t>и</w:t>
      </w:r>
      <w:r w:rsidRPr="000827E8">
        <w:rPr>
          <w:rFonts w:cs="Arial"/>
          <w:szCs w:val="24"/>
        </w:rPr>
        <w:t>зациями и индивидуальными предпринимателями, осуществляющими деятел</w:t>
      </w:r>
      <w:r w:rsidRPr="000827E8">
        <w:rPr>
          <w:rFonts w:cs="Arial"/>
          <w:szCs w:val="24"/>
        </w:rPr>
        <w:t>ь</w:t>
      </w:r>
      <w:r w:rsidRPr="000827E8">
        <w:rPr>
          <w:rFonts w:cs="Arial"/>
          <w:szCs w:val="24"/>
        </w:rPr>
        <w:t xml:space="preserve">ность вне рынка, и на </w:t>
      </w:r>
      <w:r>
        <w:rPr>
          <w:rFonts w:cs="Arial"/>
          <w:szCs w:val="24"/>
        </w:rPr>
        <w:t>2.4</w:t>
      </w:r>
      <w:r w:rsidRPr="000827E8">
        <w:rPr>
          <w:rFonts w:cs="Arial"/>
          <w:szCs w:val="24"/>
        </w:rPr>
        <w:t>% - за счет продажи товаров на розничных рынках и ярмарках.</w:t>
      </w:r>
    </w:p>
    <w:p w:rsidR="00691058" w:rsidRPr="00C844BE" w:rsidRDefault="00691058" w:rsidP="00691058">
      <w:pPr>
        <w:ind w:firstLine="720"/>
        <w:jc w:val="both"/>
        <w:rPr>
          <w:rFonts w:cs="Arial"/>
        </w:rPr>
      </w:pPr>
      <w:r w:rsidRPr="00C844BE">
        <w:rPr>
          <w:rFonts w:cs="Arial"/>
        </w:rPr>
        <w:t xml:space="preserve">На </w:t>
      </w:r>
      <w:r>
        <w:rPr>
          <w:rFonts w:cs="Arial"/>
        </w:rPr>
        <w:t>конец марта 2021</w:t>
      </w:r>
      <w:r w:rsidRPr="00C844BE">
        <w:rPr>
          <w:rFonts w:cs="Arial"/>
        </w:rPr>
        <w:t xml:space="preserve"> года объем товарных запасов в организациях ро</w:t>
      </w:r>
      <w:r w:rsidRPr="00C844BE">
        <w:rPr>
          <w:rFonts w:cs="Arial"/>
        </w:rPr>
        <w:t>з</w:t>
      </w:r>
      <w:r w:rsidRPr="00C844BE">
        <w:rPr>
          <w:rFonts w:cs="Arial"/>
        </w:rPr>
        <w:t>нич</w:t>
      </w:r>
      <w:r>
        <w:rPr>
          <w:rFonts w:cs="Arial"/>
        </w:rPr>
        <w:t xml:space="preserve">ной торговли составил 7 </w:t>
      </w:r>
      <w:proofErr w:type="gramStart"/>
      <w:r>
        <w:rPr>
          <w:rFonts w:cs="Arial"/>
        </w:rPr>
        <w:t>млрд</w:t>
      </w:r>
      <w:proofErr w:type="gramEnd"/>
      <w:r w:rsidRPr="00C844BE">
        <w:rPr>
          <w:rFonts w:cs="Arial"/>
        </w:rPr>
        <w:t xml:space="preserve"> рублей, что обеспечит работу этих предпри</w:t>
      </w:r>
      <w:r w:rsidRPr="00C844BE">
        <w:rPr>
          <w:rFonts w:cs="Arial"/>
        </w:rPr>
        <w:t>я</w:t>
      </w:r>
      <w:r w:rsidRPr="00C844BE">
        <w:rPr>
          <w:rFonts w:cs="Arial"/>
        </w:rPr>
        <w:t xml:space="preserve">тий в области на </w:t>
      </w:r>
      <w:r>
        <w:rPr>
          <w:rFonts w:cs="Arial"/>
        </w:rPr>
        <w:t xml:space="preserve">36 </w:t>
      </w:r>
      <w:r w:rsidRPr="00C844BE">
        <w:rPr>
          <w:rFonts w:cs="Arial"/>
        </w:rPr>
        <w:t>дн</w:t>
      </w:r>
      <w:r>
        <w:rPr>
          <w:rFonts w:cs="Arial"/>
        </w:rPr>
        <w:t>ей</w:t>
      </w:r>
      <w:r w:rsidRPr="00C844BE">
        <w:rPr>
          <w:rFonts w:cs="Arial"/>
        </w:rPr>
        <w:t xml:space="preserve">. По сравнению с 1 </w:t>
      </w:r>
      <w:r>
        <w:rPr>
          <w:rFonts w:cs="Arial"/>
        </w:rPr>
        <w:t>апреля</w:t>
      </w:r>
      <w:r w:rsidRPr="00C844BE">
        <w:rPr>
          <w:rFonts w:cs="Arial"/>
        </w:rPr>
        <w:t xml:space="preserve"> 20</w:t>
      </w:r>
      <w:r>
        <w:rPr>
          <w:rFonts w:cs="Arial"/>
        </w:rPr>
        <w:t>20</w:t>
      </w:r>
      <w:r w:rsidRPr="00C844BE">
        <w:rPr>
          <w:rFonts w:cs="Arial"/>
        </w:rPr>
        <w:t xml:space="preserve"> года объем товарных запасов увеличился на </w:t>
      </w:r>
      <w:r>
        <w:rPr>
          <w:rFonts w:cs="Arial"/>
        </w:rPr>
        <w:t>5.4</w:t>
      </w:r>
      <w:r w:rsidRPr="00AE310F">
        <w:rPr>
          <w:rFonts w:cs="Arial"/>
        </w:rPr>
        <w:t>%.</w:t>
      </w:r>
    </w:p>
    <w:p w:rsidR="00691058" w:rsidRPr="000827E8" w:rsidRDefault="00691058" w:rsidP="00691058">
      <w:pPr>
        <w:ind w:firstLine="709"/>
        <w:jc w:val="both"/>
        <w:rPr>
          <w:rFonts w:cs="Arial"/>
          <w:szCs w:val="24"/>
        </w:rPr>
      </w:pPr>
      <w:r w:rsidRPr="000827E8">
        <w:rPr>
          <w:rFonts w:cs="Arial"/>
          <w:szCs w:val="24"/>
        </w:rPr>
        <w:t xml:space="preserve">Организациями </w:t>
      </w:r>
      <w:r w:rsidRPr="006E4820">
        <w:rPr>
          <w:rFonts w:cs="Arial"/>
          <w:szCs w:val="24"/>
        </w:rPr>
        <w:t>общественного питания</w:t>
      </w:r>
      <w:r w:rsidRPr="000827E8">
        <w:rPr>
          <w:rFonts w:cs="Arial"/>
          <w:szCs w:val="24"/>
        </w:rPr>
        <w:t xml:space="preserve"> реализовано продукции на </w:t>
      </w:r>
      <w:r>
        <w:rPr>
          <w:rFonts w:cs="Arial"/>
          <w:sz w:val="25"/>
          <w:szCs w:val="25"/>
        </w:rPr>
        <w:t>1159.7</w:t>
      </w:r>
      <w:r w:rsidRPr="00CB59BB">
        <w:rPr>
          <w:rFonts w:cs="Arial"/>
          <w:sz w:val="25"/>
          <w:szCs w:val="25"/>
        </w:rPr>
        <w:t xml:space="preserve"> </w:t>
      </w:r>
      <w:proofErr w:type="gramStart"/>
      <w:r>
        <w:rPr>
          <w:rFonts w:cs="Arial"/>
          <w:szCs w:val="24"/>
        </w:rPr>
        <w:t>млн</w:t>
      </w:r>
      <w:proofErr w:type="gramEnd"/>
      <w:r w:rsidRPr="000827E8">
        <w:rPr>
          <w:rFonts w:cs="Arial"/>
          <w:szCs w:val="24"/>
        </w:rPr>
        <w:t xml:space="preserve"> рублей, что в сопоставимых ценах </w:t>
      </w:r>
      <w:r>
        <w:rPr>
          <w:rFonts w:cs="Arial"/>
          <w:szCs w:val="24"/>
        </w:rPr>
        <w:t>на 11</w:t>
      </w:r>
      <w:r w:rsidRPr="000827E8">
        <w:rPr>
          <w:rFonts w:cs="Arial"/>
          <w:szCs w:val="24"/>
        </w:rPr>
        <w:t xml:space="preserve">% </w:t>
      </w:r>
      <w:r>
        <w:rPr>
          <w:rFonts w:cs="Arial"/>
          <w:szCs w:val="24"/>
        </w:rPr>
        <w:t>ниже, чем в</w:t>
      </w:r>
      <w:r w:rsidRPr="00FF21FA">
        <w:rPr>
          <w:rFonts w:cs="Arial"/>
          <w:szCs w:val="24"/>
        </w:rPr>
        <w:t xml:space="preserve"> </w:t>
      </w:r>
      <w:r w:rsidRPr="000827E8">
        <w:rPr>
          <w:rFonts w:cs="Arial"/>
          <w:szCs w:val="24"/>
        </w:rPr>
        <w:t>январ</w:t>
      </w:r>
      <w:r>
        <w:rPr>
          <w:rFonts w:cs="Arial"/>
          <w:szCs w:val="24"/>
        </w:rPr>
        <w:t>е</w:t>
      </w:r>
      <w:r w:rsidRPr="000827E8">
        <w:rPr>
          <w:rFonts w:cs="Arial"/>
          <w:szCs w:val="24"/>
        </w:rPr>
        <w:t xml:space="preserve"> - март</w:t>
      </w:r>
      <w:r>
        <w:rPr>
          <w:rFonts w:cs="Arial"/>
          <w:szCs w:val="24"/>
        </w:rPr>
        <w:t xml:space="preserve">е </w:t>
      </w:r>
      <w:r w:rsidRPr="000827E8">
        <w:rPr>
          <w:rFonts w:cs="Arial"/>
          <w:szCs w:val="24"/>
        </w:rPr>
        <w:t>20</w:t>
      </w:r>
      <w:r>
        <w:rPr>
          <w:rFonts w:cs="Arial"/>
          <w:szCs w:val="24"/>
        </w:rPr>
        <w:t>20</w:t>
      </w:r>
      <w:r w:rsidRPr="000827E8">
        <w:rPr>
          <w:rFonts w:cs="Arial"/>
          <w:szCs w:val="24"/>
        </w:rPr>
        <w:t xml:space="preserve"> год</w:t>
      </w:r>
      <w:r>
        <w:rPr>
          <w:rFonts w:cs="Arial"/>
          <w:szCs w:val="24"/>
        </w:rPr>
        <w:t>а</w:t>
      </w:r>
      <w:r w:rsidRPr="000827E8">
        <w:rPr>
          <w:rFonts w:cs="Arial"/>
          <w:szCs w:val="24"/>
        </w:rPr>
        <w:t xml:space="preserve">. Доля малых предприятий (включая </w:t>
      </w:r>
      <w:proofErr w:type="spellStart"/>
      <w:r w:rsidRPr="000827E8">
        <w:rPr>
          <w:rFonts w:cs="Arial"/>
          <w:szCs w:val="24"/>
        </w:rPr>
        <w:t>микропредприятия</w:t>
      </w:r>
      <w:proofErr w:type="spellEnd"/>
      <w:r w:rsidRPr="000827E8">
        <w:rPr>
          <w:rFonts w:cs="Arial"/>
          <w:szCs w:val="24"/>
        </w:rPr>
        <w:t>) и и</w:t>
      </w:r>
      <w:r w:rsidRPr="000827E8">
        <w:rPr>
          <w:rFonts w:cs="Arial"/>
          <w:szCs w:val="24"/>
        </w:rPr>
        <w:t>н</w:t>
      </w:r>
      <w:r w:rsidRPr="000827E8">
        <w:rPr>
          <w:rFonts w:cs="Arial"/>
          <w:szCs w:val="24"/>
        </w:rPr>
        <w:t xml:space="preserve">дивидуальных предпринимателей в обороте общественного питания составила </w:t>
      </w:r>
      <w:r>
        <w:rPr>
          <w:rFonts w:cs="Arial"/>
          <w:szCs w:val="24"/>
        </w:rPr>
        <w:t>62.6</w:t>
      </w:r>
      <w:r w:rsidRPr="00444EEB">
        <w:rPr>
          <w:rFonts w:cs="Arial"/>
          <w:szCs w:val="24"/>
        </w:rPr>
        <w:t>%.</w:t>
      </w:r>
    </w:p>
    <w:p w:rsidR="00691058" w:rsidRPr="000827E8" w:rsidRDefault="00691058" w:rsidP="00691058">
      <w:pPr>
        <w:ind w:firstLine="709"/>
        <w:jc w:val="both"/>
        <w:rPr>
          <w:rFonts w:cs="Arial"/>
          <w:szCs w:val="24"/>
        </w:rPr>
      </w:pPr>
      <w:r w:rsidRPr="006D27D2">
        <w:rPr>
          <w:rFonts w:cs="Arial"/>
          <w:b/>
          <w:i/>
          <w:szCs w:val="24"/>
        </w:rPr>
        <w:t xml:space="preserve">Объем </w:t>
      </w:r>
      <w:r w:rsidRPr="000827E8">
        <w:rPr>
          <w:rFonts w:cs="Arial"/>
          <w:b/>
          <w:i/>
          <w:szCs w:val="24"/>
        </w:rPr>
        <w:t>платных услуг</w:t>
      </w:r>
      <w:r w:rsidRPr="000827E8">
        <w:rPr>
          <w:rFonts w:cs="Arial"/>
          <w:szCs w:val="24"/>
        </w:rPr>
        <w:t>, оказанных населению области через все кан</w:t>
      </w:r>
      <w:r w:rsidRPr="000827E8">
        <w:rPr>
          <w:rFonts w:cs="Arial"/>
          <w:szCs w:val="24"/>
        </w:rPr>
        <w:t>а</w:t>
      </w:r>
      <w:r w:rsidRPr="000827E8">
        <w:rPr>
          <w:rFonts w:cs="Arial"/>
          <w:szCs w:val="24"/>
        </w:rPr>
        <w:t xml:space="preserve">лы реализации, составил </w:t>
      </w:r>
      <w:r>
        <w:rPr>
          <w:rFonts w:cs="Arial"/>
          <w:szCs w:val="24"/>
        </w:rPr>
        <w:t>8</w:t>
      </w:r>
      <w:r w:rsidRPr="00896B0C">
        <w:rPr>
          <w:rFonts w:cs="Arial"/>
          <w:szCs w:val="24"/>
        </w:rPr>
        <w:t xml:space="preserve"> </w:t>
      </w:r>
      <w:proofErr w:type="gramStart"/>
      <w:r>
        <w:rPr>
          <w:rFonts w:cs="Arial"/>
          <w:szCs w:val="24"/>
        </w:rPr>
        <w:t>млрд</w:t>
      </w:r>
      <w:proofErr w:type="gramEnd"/>
      <w:r w:rsidRPr="000827E8">
        <w:rPr>
          <w:rFonts w:cs="Arial"/>
          <w:szCs w:val="24"/>
        </w:rPr>
        <w:t xml:space="preserve"> рублей, что в сопоставимых ценах </w:t>
      </w:r>
      <w:r>
        <w:rPr>
          <w:rFonts w:cs="Arial"/>
          <w:szCs w:val="24"/>
        </w:rPr>
        <w:t xml:space="preserve">меньше </w:t>
      </w:r>
      <w:r w:rsidRPr="000827E8">
        <w:rPr>
          <w:rFonts w:cs="Arial"/>
          <w:szCs w:val="24"/>
        </w:rPr>
        <w:t>я</w:t>
      </w:r>
      <w:r w:rsidRPr="000827E8">
        <w:rPr>
          <w:rFonts w:cs="Arial"/>
          <w:szCs w:val="24"/>
        </w:rPr>
        <w:t>н</w:t>
      </w:r>
      <w:r w:rsidRPr="000827E8">
        <w:rPr>
          <w:rFonts w:cs="Arial"/>
          <w:szCs w:val="24"/>
        </w:rPr>
        <w:t>вар</w:t>
      </w:r>
      <w:r>
        <w:rPr>
          <w:rFonts w:cs="Arial"/>
          <w:szCs w:val="24"/>
        </w:rPr>
        <w:t>я</w:t>
      </w:r>
      <w:r w:rsidRPr="000827E8">
        <w:rPr>
          <w:rFonts w:cs="Arial"/>
          <w:szCs w:val="24"/>
        </w:rPr>
        <w:t xml:space="preserve"> - март</w:t>
      </w:r>
      <w:r>
        <w:rPr>
          <w:rFonts w:cs="Arial"/>
          <w:szCs w:val="24"/>
        </w:rPr>
        <w:t>а</w:t>
      </w:r>
      <w:r w:rsidRPr="000827E8">
        <w:rPr>
          <w:rFonts w:cs="Arial"/>
          <w:szCs w:val="24"/>
        </w:rPr>
        <w:t xml:space="preserve"> 20</w:t>
      </w:r>
      <w:r>
        <w:rPr>
          <w:rFonts w:cs="Arial"/>
          <w:szCs w:val="24"/>
        </w:rPr>
        <w:t>20</w:t>
      </w:r>
      <w:r w:rsidRPr="000827E8">
        <w:rPr>
          <w:rFonts w:cs="Arial"/>
          <w:szCs w:val="24"/>
        </w:rPr>
        <w:t xml:space="preserve"> года</w:t>
      </w:r>
      <w:r>
        <w:rPr>
          <w:rFonts w:cs="Arial"/>
          <w:szCs w:val="24"/>
        </w:rPr>
        <w:t xml:space="preserve"> на 4.7%.</w:t>
      </w:r>
      <w:r w:rsidRPr="000827E8">
        <w:rPr>
          <w:rFonts w:cs="Arial"/>
          <w:szCs w:val="24"/>
        </w:rPr>
        <w:t xml:space="preserve"> Стоимость услуг бытового характера составила </w:t>
      </w:r>
      <w:r>
        <w:rPr>
          <w:rFonts w:cs="Arial"/>
          <w:szCs w:val="24"/>
        </w:rPr>
        <w:t>703.6 млн</w:t>
      </w:r>
      <w:r w:rsidRPr="000827E8">
        <w:rPr>
          <w:rFonts w:cs="Arial"/>
          <w:szCs w:val="24"/>
        </w:rPr>
        <w:t xml:space="preserve"> рублей, что ниже январ</w:t>
      </w:r>
      <w:r>
        <w:rPr>
          <w:rFonts w:cs="Arial"/>
          <w:szCs w:val="24"/>
        </w:rPr>
        <w:t>я</w:t>
      </w:r>
      <w:r w:rsidRPr="000827E8">
        <w:rPr>
          <w:rFonts w:cs="Arial"/>
          <w:szCs w:val="24"/>
        </w:rPr>
        <w:t xml:space="preserve"> - март</w:t>
      </w:r>
      <w:r>
        <w:rPr>
          <w:rFonts w:cs="Arial"/>
          <w:szCs w:val="24"/>
        </w:rPr>
        <w:t>а</w:t>
      </w:r>
      <w:r w:rsidRPr="000827E8">
        <w:rPr>
          <w:rFonts w:cs="Arial"/>
          <w:szCs w:val="24"/>
        </w:rPr>
        <w:t xml:space="preserve"> 20</w:t>
      </w:r>
      <w:r>
        <w:rPr>
          <w:rFonts w:cs="Arial"/>
          <w:szCs w:val="24"/>
        </w:rPr>
        <w:t>20</w:t>
      </w:r>
      <w:r w:rsidRPr="000827E8">
        <w:rPr>
          <w:rFonts w:cs="Arial"/>
          <w:szCs w:val="24"/>
        </w:rPr>
        <w:t xml:space="preserve"> года</w:t>
      </w:r>
      <w:r w:rsidRPr="000827E8">
        <w:rPr>
          <w:rFonts w:cs="Arial"/>
          <w:spacing w:val="-4"/>
          <w:szCs w:val="24"/>
        </w:rPr>
        <w:t xml:space="preserve"> </w:t>
      </w:r>
      <w:r w:rsidRPr="000827E8">
        <w:rPr>
          <w:rFonts w:cs="Arial"/>
          <w:szCs w:val="24"/>
        </w:rPr>
        <w:t xml:space="preserve">на </w:t>
      </w:r>
      <w:r>
        <w:rPr>
          <w:rFonts w:cs="Arial"/>
          <w:szCs w:val="24"/>
        </w:rPr>
        <w:t>9.4</w:t>
      </w:r>
      <w:r w:rsidRPr="000827E8">
        <w:rPr>
          <w:rFonts w:cs="Arial"/>
          <w:szCs w:val="24"/>
        </w:rPr>
        <w:t>%.</w:t>
      </w:r>
    </w:p>
    <w:p w:rsidR="00691058" w:rsidRPr="000827E8" w:rsidRDefault="00691058" w:rsidP="00691058">
      <w:pPr>
        <w:ind w:firstLine="709"/>
        <w:jc w:val="both"/>
        <w:rPr>
          <w:rFonts w:cs="Arial"/>
          <w:szCs w:val="24"/>
        </w:rPr>
      </w:pPr>
      <w:r w:rsidRPr="000827E8">
        <w:rPr>
          <w:rFonts w:cs="Arial"/>
          <w:szCs w:val="24"/>
        </w:rPr>
        <w:t>В структуре платных услуг населению преобладали жилищно-коммунальные услуги</w:t>
      </w:r>
      <w:r>
        <w:rPr>
          <w:rFonts w:cs="Arial"/>
          <w:szCs w:val="24"/>
        </w:rPr>
        <w:t xml:space="preserve"> - 40.6</w:t>
      </w:r>
      <w:r w:rsidRPr="000827E8">
        <w:rPr>
          <w:rFonts w:cs="Arial"/>
          <w:szCs w:val="24"/>
        </w:rPr>
        <w:t xml:space="preserve">% от общего объема, телекоммуникационные </w:t>
      </w:r>
      <w:r>
        <w:rPr>
          <w:rFonts w:cs="Arial"/>
          <w:szCs w:val="24"/>
        </w:rPr>
        <w:t>- 13.6</w:t>
      </w:r>
      <w:r w:rsidRPr="000827E8">
        <w:rPr>
          <w:rFonts w:cs="Arial"/>
          <w:szCs w:val="24"/>
        </w:rPr>
        <w:t xml:space="preserve">%, медицинские </w:t>
      </w:r>
      <w:r>
        <w:rPr>
          <w:rFonts w:cs="Arial"/>
          <w:szCs w:val="24"/>
        </w:rPr>
        <w:t>- 11.8</w:t>
      </w:r>
      <w:r w:rsidRPr="000827E8">
        <w:rPr>
          <w:rFonts w:cs="Arial"/>
          <w:szCs w:val="24"/>
        </w:rPr>
        <w:t xml:space="preserve">%, бытовые </w:t>
      </w:r>
      <w:r>
        <w:rPr>
          <w:rFonts w:cs="Arial"/>
          <w:szCs w:val="24"/>
        </w:rPr>
        <w:t>- 8.8</w:t>
      </w:r>
      <w:r w:rsidRPr="000827E8">
        <w:rPr>
          <w:rFonts w:cs="Arial"/>
          <w:szCs w:val="24"/>
        </w:rPr>
        <w:t xml:space="preserve">%, системы образования </w:t>
      </w:r>
      <w:r>
        <w:rPr>
          <w:rFonts w:cs="Arial"/>
          <w:szCs w:val="24"/>
        </w:rPr>
        <w:t>- 7.2</w:t>
      </w:r>
      <w:r w:rsidRPr="000827E8">
        <w:rPr>
          <w:rFonts w:cs="Arial"/>
          <w:szCs w:val="24"/>
        </w:rPr>
        <w:t>%</w:t>
      </w:r>
      <w:r>
        <w:rPr>
          <w:rFonts w:cs="Arial"/>
          <w:szCs w:val="24"/>
        </w:rPr>
        <w:t xml:space="preserve">, </w:t>
      </w:r>
      <w:r w:rsidRPr="000827E8">
        <w:rPr>
          <w:rFonts w:cs="Arial"/>
          <w:szCs w:val="24"/>
        </w:rPr>
        <w:t xml:space="preserve">транспортные </w:t>
      </w:r>
      <w:r>
        <w:rPr>
          <w:rFonts w:cs="Arial"/>
          <w:szCs w:val="24"/>
        </w:rPr>
        <w:t>- 6.9</w:t>
      </w:r>
      <w:r w:rsidRPr="000827E8">
        <w:rPr>
          <w:rFonts w:cs="Arial"/>
          <w:szCs w:val="24"/>
        </w:rPr>
        <w:t xml:space="preserve">%. </w:t>
      </w:r>
    </w:p>
    <w:p w:rsidR="00691058" w:rsidRPr="00DE5F2A" w:rsidRDefault="00691058" w:rsidP="00691058">
      <w:pPr>
        <w:ind w:firstLine="709"/>
        <w:jc w:val="both"/>
        <w:rPr>
          <w:rFonts w:cs="Arial"/>
          <w:szCs w:val="24"/>
        </w:rPr>
      </w:pPr>
      <w:r w:rsidRPr="00DE5F2A">
        <w:rPr>
          <w:rFonts w:cs="Arial"/>
          <w:szCs w:val="24"/>
        </w:rPr>
        <w:t xml:space="preserve">В </w:t>
      </w:r>
      <w:r w:rsidRPr="000827E8">
        <w:rPr>
          <w:rFonts w:cs="Arial"/>
          <w:szCs w:val="24"/>
        </w:rPr>
        <w:t>январе - марте</w:t>
      </w:r>
      <w:r w:rsidRPr="00DE5F2A">
        <w:rPr>
          <w:rFonts w:cs="Arial"/>
          <w:szCs w:val="24"/>
        </w:rPr>
        <w:t xml:space="preserve"> 202</w:t>
      </w:r>
      <w:r>
        <w:rPr>
          <w:rFonts w:cs="Arial"/>
          <w:szCs w:val="24"/>
        </w:rPr>
        <w:t>1</w:t>
      </w:r>
      <w:r w:rsidRPr="00DE5F2A">
        <w:rPr>
          <w:rFonts w:cs="Arial"/>
          <w:szCs w:val="24"/>
        </w:rPr>
        <w:t xml:space="preserve"> год</w:t>
      </w:r>
      <w:r>
        <w:rPr>
          <w:rFonts w:cs="Arial"/>
          <w:szCs w:val="24"/>
        </w:rPr>
        <w:t>а</w:t>
      </w:r>
      <w:r w:rsidRPr="00DE5F2A">
        <w:rPr>
          <w:rFonts w:cs="Arial"/>
          <w:spacing w:val="-4"/>
          <w:szCs w:val="24"/>
        </w:rPr>
        <w:t xml:space="preserve"> </w:t>
      </w:r>
      <w:r w:rsidRPr="00DE5F2A">
        <w:rPr>
          <w:rFonts w:cs="Arial"/>
          <w:szCs w:val="24"/>
        </w:rPr>
        <w:t xml:space="preserve">на одного жителя области приходилось </w:t>
      </w:r>
      <w:r>
        <w:rPr>
          <w:rFonts w:cs="Arial"/>
          <w:szCs w:val="24"/>
        </w:rPr>
        <w:t xml:space="preserve">48.7 </w:t>
      </w:r>
      <w:r w:rsidRPr="00DE5F2A">
        <w:rPr>
          <w:rFonts w:cs="Arial"/>
          <w:szCs w:val="24"/>
        </w:rPr>
        <w:t xml:space="preserve">тыс. рублей оборота розничной торговли, </w:t>
      </w:r>
      <w:r>
        <w:rPr>
          <w:rFonts w:cs="Arial"/>
          <w:szCs w:val="24"/>
        </w:rPr>
        <w:t>2</w:t>
      </w:r>
      <w:r w:rsidRPr="00DE5F2A">
        <w:rPr>
          <w:rFonts w:cs="Arial"/>
          <w:szCs w:val="24"/>
        </w:rPr>
        <w:t xml:space="preserve"> тыс. рублей оборота общественного питания, </w:t>
      </w:r>
      <w:r>
        <w:rPr>
          <w:rFonts w:cs="Arial"/>
          <w:szCs w:val="24"/>
        </w:rPr>
        <w:t>13.5</w:t>
      </w:r>
      <w:r w:rsidRPr="00DE5F2A">
        <w:rPr>
          <w:rFonts w:cs="Arial"/>
          <w:szCs w:val="24"/>
        </w:rPr>
        <w:t xml:space="preserve"> тыс. рублей объема платных услуг.</w:t>
      </w:r>
    </w:p>
    <w:p w:rsidR="00691058" w:rsidRPr="000827E8" w:rsidRDefault="00691058" w:rsidP="00691058">
      <w:pPr>
        <w:ind w:firstLine="709"/>
        <w:jc w:val="both"/>
        <w:rPr>
          <w:rFonts w:cs="Arial"/>
          <w:szCs w:val="24"/>
        </w:rPr>
      </w:pPr>
      <w:r w:rsidRPr="000827E8">
        <w:rPr>
          <w:rFonts w:cs="Arial"/>
          <w:b/>
          <w:i/>
          <w:szCs w:val="24"/>
        </w:rPr>
        <w:t>Оборот оптовой торговли</w:t>
      </w:r>
      <w:r w:rsidRPr="000827E8">
        <w:rPr>
          <w:rFonts w:cs="Arial"/>
          <w:szCs w:val="24"/>
        </w:rPr>
        <w:t xml:space="preserve"> в</w:t>
      </w:r>
      <w:r w:rsidRPr="00B273AD">
        <w:rPr>
          <w:rFonts w:cs="Arial"/>
          <w:szCs w:val="24"/>
        </w:rPr>
        <w:t xml:space="preserve"> </w:t>
      </w:r>
      <w:r w:rsidRPr="000827E8">
        <w:rPr>
          <w:rFonts w:cs="Arial"/>
          <w:color w:val="000000"/>
          <w:szCs w:val="24"/>
          <w:lang w:val="en-US"/>
        </w:rPr>
        <w:t>I</w:t>
      </w:r>
      <w:r w:rsidRPr="000827E8">
        <w:rPr>
          <w:rFonts w:cs="Arial"/>
          <w:color w:val="000000"/>
          <w:szCs w:val="24"/>
        </w:rPr>
        <w:t xml:space="preserve"> квартале</w:t>
      </w:r>
      <w:r w:rsidRPr="000827E8">
        <w:rPr>
          <w:rFonts w:cs="Arial"/>
          <w:szCs w:val="24"/>
        </w:rPr>
        <w:t xml:space="preserve"> 202</w:t>
      </w:r>
      <w:r>
        <w:rPr>
          <w:rFonts w:cs="Arial"/>
          <w:szCs w:val="24"/>
        </w:rPr>
        <w:t>1</w:t>
      </w:r>
      <w:r w:rsidRPr="000827E8">
        <w:rPr>
          <w:rFonts w:cs="Arial"/>
          <w:szCs w:val="24"/>
        </w:rPr>
        <w:t xml:space="preserve"> год</w:t>
      </w:r>
      <w:r>
        <w:rPr>
          <w:rFonts w:cs="Arial"/>
          <w:szCs w:val="24"/>
        </w:rPr>
        <w:t>а</w:t>
      </w:r>
      <w:r w:rsidRPr="000827E8">
        <w:rPr>
          <w:rFonts w:cs="Arial"/>
          <w:spacing w:val="-4"/>
          <w:szCs w:val="24"/>
        </w:rPr>
        <w:t xml:space="preserve"> </w:t>
      </w:r>
      <w:r w:rsidRPr="000827E8">
        <w:rPr>
          <w:rFonts w:cs="Arial"/>
          <w:szCs w:val="24"/>
        </w:rPr>
        <w:t xml:space="preserve">составил </w:t>
      </w:r>
      <w:r>
        <w:rPr>
          <w:sz w:val="25"/>
          <w:szCs w:val="25"/>
        </w:rPr>
        <w:t>35.5</w:t>
      </w:r>
      <w:r w:rsidRPr="00C87E42">
        <w:rPr>
          <w:sz w:val="25"/>
          <w:szCs w:val="25"/>
        </w:rPr>
        <w:t xml:space="preserve"> </w:t>
      </w:r>
      <w:proofErr w:type="gramStart"/>
      <w:r>
        <w:rPr>
          <w:rFonts w:cs="Arial"/>
          <w:szCs w:val="24"/>
        </w:rPr>
        <w:t>млрд</w:t>
      </w:r>
      <w:proofErr w:type="gramEnd"/>
      <w:r w:rsidRPr="000827E8">
        <w:rPr>
          <w:rFonts w:cs="Arial"/>
          <w:szCs w:val="24"/>
        </w:rPr>
        <w:t xml:space="preserve"> рублей, что в сопоставимых ценах на </w:t>
      </w:r>
      <w:r>
        <w:rPr>
          <w:rFonts w:cs="Arial"/>
          <w:szCs w:val="24"/>
        </w:rPr>
        <w:t>14.4</w:t>
      </w:r>
      <w:r w:rsidRPr="000827E8">
        <w:rPr>
          <w:rFonts w:cs="Arial"/>
          <w:szCs w:val="24"/>
        </w:rPr>
        <w:t xml:space="preserve">% больше, чем за январь - март </w:t>
      </w:r>
      <w:r>
        <w:rPr>
          <w:rFonts w:cs="Arial"/>
          <w:szCs w:val="24"/>
        </w:rPr>
        <w:t>2020 года</w:t>
      </w:r>
      <w:r w:rsidRPr="000827E8">
        <w:rPr>
          <w:rFonts w:cs="Arial"/>
          <w:szCs w:val="24"/>
        </w:rPr>
        <w:t xml:space="preserve">. На организации оптовой торговли приходится </w:t>
      </w:r>
      <w:r>
        <w:rPr>
          <w:rFonts w:cs="Arial"/>
          <w:szCs w:val="24"/>
        </w:rPr>
        <w:t>87.4</w:t>
      </w:r>
      <w:r w:rsidRPr="000827E8">
        <w:rPr>
          <w:rFonts w:cs="Arial"/>
          <w:szCs w:val="24"/>
        </w:rPr>
        <w:t>% оборота.</w:t>
      </w:r>
    </w:p>
    <w:p w:rsidR="00691058" w:rsidRDefault="00691058" w:rsidP="00691058">
      <w:pPr>
        <w:ind w:firstLine="709"/>
        <w:jc w:val="both"/>
        <w:rPr>
          <w:rFonts w:cs="Arial"/>
          <w:szCs w:val="24"/>
        </w:rPr>
      </w:pPr>
      <w:r>
        <w:rPr>
          <w:rFonts w:cs="Arial"/>
          <w:b/>
          <w:szCs w:val="24"/>
          <w:u w:val="single"/>
        </w:rPr>
        <w:lastRenderedPageBreak/>
        <w:t>Потребительские ц</w:t>
      </w:r>
      <w:r w:rsidRPr="000827E8">
        <w:rPr>
          <w:rFonts w:cs="Arial"/>
          <w:b/>
          <w:szCs w:val="24"/>
          <w:u w:val="single"/>
        </w:rPr>
        <w:t>ены</w:t>
      </w:r>
      <w:r w:rsidRPr="000827E8">
        <w:rPr>
          <w:rFonts w:cs="Arial"/>
          <w:szCs w:val="24"/>
        </w:rPr>
        <w:t xml:space="preserve">. Цены на </w:t>
      </w:r>
      <w:r>
        <w:rPr>
          <w:rFonts w:cs="Arial"/>
          <w:szCs w:val="24"/>
        </w:rPr>
        <w:t xml:space="preserve">товары и услуги на </w:t>
      </w:r>
      <w:r w:rsidRPr="000827E8">
        <w:rPr>
          <w:rFonts w:cs="Arial"/>
          <w:szCs w:val="24"/>
        </w:rPr>
        <w:t xml:space="preserve">потребительском рынке области </w:t>
      </w:r>
      <w:r>
        <w:rPr>
          <w:rFonts w:cs="Arial"/>
          <w:szCs w:val="24"/>
        </w:rPr>
        <w:t>в</w:t>
      </w:r>
      <w:r w:rsidRPr="000827E8">
        <w:rPr>
          <w:rFonts w:cs="Arial"/>
          <w:szCs w:val="24"/>
        </w:rPr>
        <w:t xml:space="preserve"> январ</w:t>
      </w:r>
      <w:r>
        <w:rPr>
          <w:rFonts w:cs="Arial"/>
          <w:szCs w:val="24"/>
        </w:rPr>
        <w:t>е</w:t>
      </w:r>
      <w:r w:rsidRPr="000827E8">
        <w:rPr>
          <w:rFonts w:cs="Arial"/>
          <w:szCs w:val="24"/>
        </w:rPr>
        <w:t xml:space="preserve"> - март</w:t>
      </w:r>
      <w:r>
        <w:rPr>
          <w:rFonts w:cs="Arial"/>
          <w:szCs w:val="24"/>
        </w:rPr>
        <w:t>е</w:t>
      </w:r>
      <w:r w:rsidRPr="000827E8">
        <w:rPr>
          <w:rFonts w:cs="Arial"/>
          <w:szCs w:val="24"/>
        </w:rPr>
        <w:t xml:space="preserve"> 202</w:t>
      </w:r>
      <w:r>
        <w:rPr>
          <w:rFonts w:cs="Arial"/>
          <w:szCs w:val="24"/>
        </w:rPr>
        <w:t>1</w:t>
      </w:r>
      <w:r w:rsidRPr="000827E8">
        <w:rPr>
          <w:rFonts w:cs="Arial"/>
          <w:szCs w:val="24"/>
        </w:rPr>
        <w:t xml:space="preserve"> год</w:t>
      </w:r>
      <w:r>
        <w:rPr>
          <w:rFonts w:cs="Arial"/>
          <w:szCs w:val="24"/>
        </w:rPr>
        <w:t>а</w:t>
      </w:r>
      <w:r w:rsidRPr="000827E8">
        <w:rPr>
          <w:rFonts w:cs="Arial"/>
          <w:spacing w:val="-4"/>
          <w:szCs w:val="24"/>
        </w:rPr>
        <w:t xml:space="preserve"> </w:t>
      </w:r>
      <w:r w:rsidRPr="000827E8">
        <w:rPr>
          <w:rFonts w:cs="Arial"/>
          <w:szCs w:val="24"/>
        </w:rPr>
        <w:t xml:space="preserve">увеличились на </w:t>
      </w:r>
      <w:r>
        <w:rPr>
          <w:rFonts w:cs="Arial"/>
          <w:szCs w:val="24"/>
        </w:rPr>
        <w:t>1.9</w:t>
      </w:r>
      <w:r w:rsidRPr="000827E8">
        <w:rPr>
          <w:rFonts w:cs="Arial"/>
          <w:szCs w:val="24"/>
        </w:rPr>
        <w:t>%, продовол</w:t>
      </w:r>
      <w:r w:rsidRPr="000827E8">
        <w:rPr>
          <w:rFonts w:cs="Arial"/>
          <w:szCs w:val="24"/>
        </w:rPr>
        <w:t>ь</w:t>
      </w:r>
      <w:r w:rsidRPr="000827E8">
        <w:rPr>
          <w:rFonts w:cs="Arial"/>
          <w:szCs w:val="24"/>
        </w:rPr>
        <w:t xml:space="preserve">ственные товары - на </w:t>
      </w:r>
      <w:r>
        <w:rPr>
          <w:rFonts w:cs="Arial"/>
          <w:szCs w:val="24"/>
        </w:rPr>
        <w:t>3.2</w:t>
      </w:r>
      <w:r w:rsidRPr="000827E8">
        <w:rPr>
          <w:rFonts w:cs="Arial"/>
          <w:szCs w:val="24"/>
        </w:rPr>
        <w:t xml:space="preserve">%, непродовольственные товары - на </w:t>
      </w:r>
      <w:r>
        <w:rPr>
          <w:rFonts w:cs="Arial"/>
          <w:szCs w:val="24"/>
        </w:rPr>
        <w:t>1.4</w:t>
      </w:r>
      <w:r w:rsidRPr="000827E8">
        <w:rPr>
          <w:rFonts w:cs="Arial"/>
          <w:szCs w:val="24"/>
        </w:rPr>
        <w:t xml:space="preserve">%, платные услуги населению - на </w:t>
      </w:r>
      <w:r>
        <w:rPr>
          <w:rFonts w:cs="Arial"/>
          <w:szCs w:val="24"/>
        </w:rPr>
        <w:t>0.7</w:t>
      </w:r>
      <w:r w:rsidRPr="000827E8">
        <w:rPr>
          <w:rFonts w:cs="Arial"/>
          <w:szCs w:val="24"/>
        </w:rPr>
        <w:t xml:space="preserve">%. </w:t>
      </w:r>
    </w:p>
    <w:p w:rsidR="00691058" w:rsidRPr="00062771" w:rsidRDefault="00691058" w:rsidP="00691058">
      <w:pPr>
        <w:ind w:firstLine="720"/>
        <w:jc w:val="both"/>
        <w:rPr>
          <w:rFonts w:cs="Arial"/>
          <w:szCs w:val="24"/>
        </w:rPr>
      </w:pPr>
      <w:proofErr w:type="gramStart"/>
      <w:r w:rsidRPr="004A7D22">
        <w:rPr>
          <w:rFonts w:cs="Arial"/>
          <w:szCs w:val="24"/>
        </w:rPr>
        <w:t xml:space="preserve">За три </w:t>
      </w:r>
      <w:r w:rsidRPr="00062771">
        <w:rPr>
          <w:rFonts w:cs="Arial"/>
          <w:szCs w:val="24"/>
        </w:rPr>
        <w:t>месяца 2021 года цены на плодоовощную продукцию, включая картофель</w:t>
      </w:r>
      <w:r>
        <w:rPr>
          <w:rFonts w:cs="Arial"/>
          <w:szCs w:val="24"/>
        </w:rPr>
        <w:t>,</w:t>
      </w:r>
      <w:r w:rsidRPr="00062771">
        <w:rPr>
          <w:rFonts w:cs="Arial"/>
          <w:szCs w:val="24"/>
        </w:rPr>
        <w:t xml:space="preserve"> выросли на 12.4%, яйца </w:t>
      </w:r>
      <w:r>
        <w:rPr>
          <w:rFonts w:cs="Arial"/>
          <w:szCs w:val="24"/>
        </w:rPr>
        <w:t xml:space="preserve">куриные </w:t>
      </w:r>
      <w:r w:rsidRPr="00062771">
        <w:rPr>
          <w:rFonts w:cs="Arial"/>
          <w:szCs w:val="24"/>
        </w:rPr>
        <w:t>- на 9%, рыбопродукты, соль, соус, специи, концентраты, макаронные и крупяные изделия, чай, кофе, какао, мяс</w:t>
      </w:r>
      <w:r w:rsidRPr="00062771">
        <w:rPr>
          <w:rFonts w:cs="Arial"/>
          <w:szCs w:val="24"/>
        </w:rPr>
        <w:t>о</w:t>
      </w:r>
      <w:r w:rsidRPr="00062771">
        <w:rPr>
          <w:rFonts w:cs="Arial"/>
          <w:szCs w:val="24"/>
        </w:rPr>
        <w:t>продукты - на 2.5 - 4.2%, напитки безалкогольные, хлеб и хлебобулочные изд</w:t>
      </w:r>
      <w:r w:rsidRPr="00062771">
        <w:rPr>
          <w:rFonts w:cs="Arial"/>
          <w:szCs w:val="24"/>
        </w:rPr>
        <w:t>е</w:t>
      </w:r>
      <w:r w:rsidRPr="00062771">
        <w:rPr>
          <w:rFonts w:cs="Arial"/>
          <w:szCs w:val="24"/>
        </w:rPr>
        <w:t>лия, молоко и молочн</w:t>
      </w:r>
      <w:r>
        <w:rPr>
          <w:rFonts w:cs="Arial"/>
          <w:szCs w:val="24"/>
        </w:rPr>
        <w:t>ую</w:t>
      </w:r>
      <w:r w:rsidRPr="00062771">
        <w:rPr>
          <w:rFonts w:cs="Arial"/>
          <w:szCs w:val="24"/>
        </w:rPr>
        <w:t xml:space="preserve"> продукци</w:t>
      </w:r>
      <w:r>
        <w:rPr>
          <w:rFonts w:cs="Arial"/>
          <w:szCs w:val="24"/>
        </w:rPr>
        <w:t>ю</w:t>
      </w:r>
      <w:r w:rsidRPr="00062771">
        <w:rPr>
          <w:rFonts w:cs="Arial"/>
          <w:szCs w:val="24"/>
        </w:rPr>
        <w:t>, консервы фруктово-ягодные, масло и ж</w:t>
      </w:r>
      <w:r w:rsidRPr="00062771">
        <w:rPr>
          <w:rFonts w:cs="Arial"/>
          <w:szCs w:val="24"/>
        </w:rPr>
        <w:t>и</w:t>
      </w:r>
      <w:r w:rsidRPr="00062771">
        <w:rPr>
          <w:rFonts w:cs="Arial"/>
          <w:szCs w:val="24"/>
        </w:rPr>
        <w:t>ры, мороженое, кондитерские изделия, консервы овощные - на 1 - 2.2%. В то же</w:t>
      </w:r>
      <w:proofErr w:type="gramEnd"/>
      <w:r w:rsidRPr="00062771">
        <w:rPr>
          <w:rFonts w:cs="Arial"/>
          <w:szCs w:val="24"/>
        </w:rPr>
        <w:t xml:space="preserve"> время сахар стал дешевле на 2.5%, варенье, джем повидло</w:t>
      </w:r>
      <w:r>
        <w:rPr>
          <w:rFonts w:cs="Arial"/>
          <w:szCs w:val="24"/>
        </w:rPr>
        <w:t>, мед</w:t>
      </w:r>
      <w:r w:rsidRPr="00062771">
        <w:rPr>
          <w:rFonts w:cs="Arial"/>
          <w:szCs w:val="24"/>
        </w:rPr>
        <w:t xml:space="preserve"> - на 0.5%.</w:t>
      </w:r>
    </w:p>
    <w:p w:rsidR="00691058" w:rsidRDefault="00691058" w:rsidP="00691058">
      <w:pPr>
        <w:tabs>
          <w:tab w:val="left" w:pos="7371"/>
        </w:tabs>
        <w:spacing w:before="120" w:after="60"/>
        <w:jc w:val="center"/>
        <w:rPr>
          <w:rFonts w:cs="Arial"/>
          <w:i/>
          <w:sz w:val="22"/>
          <w:szCs w:val="22"/>
        </w:rPr>
      </w:pPr>
      <w:r w:rsidRPr="00426A97">
        <w:rPr>
          <w:rFonts w:cs="Arial"/>
          <w:b/>
          <w:i/>
          <w:szCs w:val="24"/>
        </w:rPr>
        <w:t xml:space="preserve">Изменение цен </w:t>
      </w:r>
      <w:r w:rsidRPr="00426A97">
        <w:rPr>
          <w:rFonts w:cs="Arial"/>
          <w:b/>
          <w:i/>
          <w:szCs w:val="24"/>
        </w:rPr>
        <w:br/>
        <w:t xml:space="preserve">на отдельные виды плодоовощной продукции в </w:t>
      </w:r>
      <w:r>
        <w:rPr>
          <w:rFonts w:cs="Arial"/>
          <w:b/>
          <w:i/>
          <w:szCs w:val="24"/>
        </w:rPr>
        <w:t>марте</w:t>
      </w:r>
      <w:r w:rsidRPr="00426A97">
        <w:rPr>
          <w:rFonts w:cs="Arial"/>
          <w:b/>
          <w:i/>
          <w:szCs w:val="24"/>
        </w:rPr>
        <w:t xml:space="preserve"> 202</w:t>
      </w:r>
      <w:r>
        <w:rPr>
          <w:rFonts w:cs="Arial"/>
          <w:b/>
          <w:i/>
          <w:szCs w:val="24"/>
        </w:rPr>
        <w:t>1</w:t>
      </w:r>
      <w:r w:rsidRPr="00426A97">
        <w:rPr>
          <w:rFonts w:cs="Arial"/>
          <w:b/>
          <w:i/>
          <w:szCs w:val="24"/>
        </w:rPr>
        <w:t xml:space="preserve"> года</w:t>
      </w:r>
    </w:p>
    <w:p w:rsidR="00691058" w:rsidRPr="00A17C92" w:rsidRDefault="00691058" w:rsidP="00691058">
      <w:pPr>
        <w:tabs>
          <w:tab w:val="left" w:pos="7371"/>
        </w:tabs>
        <w:spacing w:after="60"/>
        <w:jc w:val="center"/>
        <w:rPr>
          <w:rFonts w:cs="Arial"/>
          <w:i/>
          <w:sz w:val="22"/>
          <w:szCs w:val="22"/>
        </w:rPr>
      </w:pPr>
      <w:r w:rsidRPr="00A17C92">
        <w:rPr>
          <w:rFonts w:cs="Arial"/>
          <w:i/>
          <w:sz w:val="22"/>
          <w:szCs w:val="22"/>
        </w:rPr>
        <w:t xml:space="preserve"> (</w:t>
      </w:r>
      <w:proofErr w:type="gramStart"/>
      <w:r w:rsidRPr="00A17C92">
        <w:rPr>
          <w:rFonts w:cs="Arial"/>
          <w:i/>
          <w:sz w:val="22"/>
          <w:szCs w:val="22"/>
        </w:rPr>
        <w:t>в</w:t>
      </w:r>
      <w:proofErr w:type="gramEnd"/>
      <w:r w:rsidRPr="00A17C92">
        <w:rPr>
          <w:rFonts w:cs="Arial"/>
          <w:i/>
          <w:sz w:val="22"/>
          <w:szCs w:val="22"/>
        </w:rPr>
        <w:t xml:space="preserve"> % к декабрю предыдущего года)</w:t>
      </w:r>
    </w:p>
    <w:p w:rsidR="00691058" w:rsidRDefault="00691058" w:rsidP="00691058">
      <w:pPr>
        <w:jc w:val="center"/>
        <w:rPr>
          <w:rFonts w:cs="Arial"/>
          <w:szCs w:val="24"/>
        </w:rPr>
      </w:pPr>
      <w:r w:rsidRPr="00FE52E5">
        <w:t xml:space="preserve"> </w:t>
      </w:r>
      <w:r w:rsidRPr="00744EF9">
        <w:rPr>
          <w:noProof/>
        </w:rPr>
        <w:drawing>
          <wp:inline distT="0" distB="0" distL="0" distR="0" wp14:anchorId="6F90E187" wp14:editId="2428F57A">
            <wp:extent cx="5324475" cy="28765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4475" cy="2876550"/>
                    </a:xfrm>
                    <a:prstGeom prst="rect">
                      <a:avLst/>
                    </a:prstGeom>
                    <a:noFill/>
                    <a:ln>
                      <a:noFill/>
                    </a:ln>
                  </pic:spPr>
                </pic:pic>
              </a:graphicData>
            </a:graphic>
          </wp:inline>
        </w:drawing>
      </w:r>
    </w:p>
    <w:p w:rsidR="00691058" w:rsidRPr="000827E8" w:rsidRDefault="00691058" w:rsidP="00691058">
      <w:pPr>
        <w:spacing w:before="120"/>
        <w:ind w:firstLine="720"/>
        <w:jc w:val="both"/>
        <w:rPr>
          <w:rFonts w:cs="Arial"/>
          <w:szCs w:val="24"/>
        </w:rPr>
      </w:pPr>
      <w:r w:rsidRPr="00820072">
        <w:rPr>
          <w:rFonts w:cs="Arial"/>
          <w:szCs w:val="24"/>
        </w:rPr>
        <w:t>Стоимость условного (минимального) набора продуктов питания</w:t>
      </w:r>
      <w:r w:rsidRPr="000827E8">
        <w:rPr>
          <w:rFonts w:cs="Arial"/>
          <w:szCs w:val="24"/>
        </w:rPr>
        <w:t xml:space="preserve"> в расч</w:t>
      </w:r>
      <w:r w:rsidRPr="000827E8">
        <w:rPr>
          <w:rFonts w:cs="Arial"/>
          <w:szCs w:val="24"/>
        </w:rPr>
        <w:t>е</w:t>
      </w:r>
      <w:r w:rsidRPr="000827E8">
        <w:rPr>
          <w:rFonts w:cs="Arial"/>
          <w:szCs w:val="24"/>
        </w:rPr>
        <w:t xml:space="preserve">те на одного человека в месяц по области увеличилась за период с начала года на </w:t>
      </w:r>
      <w:r>
        <w:rPr>
          <w:rFonts w:cs="Arial"/>
          <w:szCs w:val="24"/>
        </w:rPr>
        <w:t>4.4</w:t>
      </w:r>
      <w:r w:rsidRPr="000827E8">
        <w:rPr>
          <w:rFonts w:cs="Arial"/>
          <w:szCs w:val="24"/>
        </w:rPr>
        <w:t xml:space="preserve">% и составила на конец </w:t>
      </w:r>
      <w:r>
        <w:rPr>
          <w:rFonts w:cs="Arial"/>
          <w:szCs w:val="24"/>
        </w:rPr>
        <w:t>марта</w:t>
      </w:r>
      <w:r w:rsidRPr="000827E8">
        <w:rPr>
          <w:rFonts w:cs="Arial"/>
          <w:szCs w:val="24"/>
        </w:rPr>
        <w:t xml:space="preserve"> 20</w:t>
      </w:r>
      <w:r>
        <w:rPr>
          <w:rFonts w:cs="Arial"/>
          <w:szCs w:val="24"/>
        </w:rPr>
        <w:t>21</w:t>
      </w:r>
      <w:r w:rsidRPr="000827E8">
        <w:rPr>
          <w:rFonts w:cs="Arial"/>
          <w:szCs w:val="24"/>
        </w:rPr>
        <w:t xml:space="preserve"> года </w:t>
      </w:r>
      <w:r>
        <w:rPr>
          <w:rFonts w:cs="Arial"/>
          <w:szCs w:val="24"/>
        </w:rPr>
        <w:t xml:space="preserve">4917.59 </w:t>
      </w:r>
      <w:r w:rsidRPr="000827E8">
        <w:rPr>
          <w:rFonts w:cs="Arial"/>
          <w:szCs w:val="24"/>
        </w:rPr>
        <w:t>рубля.</w:t>
      </w:r>
    </w:p>
    <w:p w:rsidR="00691058" w:rsidRDefault="00691058" w:rsidP="00691058">
      <w:pPr>
        <w:ind w:firstLine="709"/>
        <w:jc w:val="both"/>
        <w:rPr>
          <w:rFonts w:cs="Arial"/>
          <w:szCs w:val="24"/>
        </w:rPr>
      </w:pPr>
      <w:r w:rsidRPr="000827E8">
        <w:rPr>
          <w:rFonts w:cs="Arial"/>
          <w:szCs w:val="24"/>
        </w:rPr>
        <w:t>В непродовольственной группе товаров</w:t>
      </w:r>
      <w:r>
        <w:rPr>
          <w:rFonts w:cs="Arial"/>
          <w:szCs w:val="24"/>
        </w:rPr>
        <w:t xml:space="preserve"> больше других</w:t>
      </w:r>
      <w:r w:rsidRPr="000827E8">
        <w:rPr>
          <w:rFonts w:cs="Arial"/>
          <w:szCs w:val="24"/>
        </w:rPr>
        <w:t xml:space="preserve"> выросли цены на</w:t>
      </w:r>
      <w:r>
        <w:rPr>
          <w:rFonts w:cs="Arial"/>
          <w:szCs w:val="24"/>
        </w:rPr>
        <w:t xml:space="preserve"> товары для садоводства - на 12.6%, ювелирные изделия - на 5%, велосипеды и мотоциклы - на 4.7%, моющие и чистящие средства - на 4.4%,</w:t>
      </w:r>
      <w:r w:rsidRPr="00B97114">
        <w:rPr>
          <w:rFonts w:cs="Arial"/>
          <w:szCs w:val="24"/>
        </w:rPr>
        <w:t xml:space="preserve"> </w:t>
      </w:r>
      <w:proofErr w:type="spellStart"/>
      <w:r>
        <w:rPr>
          <w:rFonts w:cs="Arial"/>
          <w:szCs w:val="24"/>
        </w:rPr>
        <w:t>фарфоро</w:t>
      </w:r>
      <w:proofErr w:type="spellEnd"/>
      <w:r>
        <w:rPr>
          <w:rFonts w:cs="Arial"/>
          <w:szCs w:val="24"/>
        </w:rPr>
        <w:t>-фаянсовую посуду и строительные материалы - на 3.3%,</w:t>
      </w:r>
      <w:r w:rsidRPr="00FC76CC">
        <w:rPr>
          <w:rFonts w:cs="Arial"/>
          <w:szCs w:val="24"/>
        </w:rPr>
        <w:t xml:space="preserve"> </w:t>
      </w:r>
      <w:r w:rsidRPr="000557E8">
        <w:rPr>
          <w:rFonts w:cs="Arial"/>
          <w:szCs w:val="24"/>
        </w:rPr>
        <w:t>школьно-письменные принадлежности и канцелярские товары</w:t>
      </w:r>
      <w:r>
        <w:rPr>
          <w:rFonts w:cs="Arial"/>
          <w:szCs w:val="24"/>
        </w:rPr>
        <w:t xml:space="preserve"> - на 3.1%, табачные изделия - </w:t>
      </w:r>
      <w:proofErr w:type="gramStart"/>
      <w:r w:rsidRPr="000827E8">
        <w:rPr>
          <w:rFonts w:cs="Arial"/>
          <w:szCs w:val="24"/>
        </w:rPr>
        <w:t>на</w:t>
      </w:r>
      <w:proofErr w:type="gramEnd"/>
      <w:r w:rsidRPr="000827E8">
        <w:rPr>
          <w:rFonts w:cs="Arial"/>
          <w:szCs w:val="24"/>
        </w:rPr>
        <w:t xml:space="preserve"> </w:t>
      </w:r>
      <w:r>
        <w:rPr>
          <w:rFonts w:cs="Arial"/>
          <w:szCs w:val="24"/>
        </w:rPr>
        <w:t>2.9%.</w:t>
      </w:r>
    </w:p>
    <w:p w:rsidR="00691058" w:rsidRDefault="00691058" w:rsidP="00691058">
      <w:pPr>
        <w:ind w:firstLine="709"/>
        <w:jc w:val="both"/>
        <w:rPr>
          <w:rFonts w:cs="Arial"/>
          <w:szCs w:val="24"/>
        </w:rPr>
      </w:pPr>
      <w:r w:rsidRPr="000827E8">
        <w:rPr>
          <w:rFonts w:cs="Arial"/>
          <w:szCs w:val="24"/>
        </w:rPr>
        <w:t>Из платных услуг, оказываемых населению, в большей степени подор</w:t>
      </w:r>
      <w:r w:rsidRPr="000827E8">
        <w:rPr>
          <w:rFonts w:cs="Arial"/>
          <w:szCs w:val="24"/>
        </w:rPr>
        <w:t>о</w:t>
      </w:r>
      <w:r w:rsidRPr="000827E8">
        <w:rPr>
          <w:rFonts w:cs="Arial"/>
          <w:szCs w:val="24"/>
        </w:rPr>
        <w:t xml:space="preserve">жали </w:t>
      </w:r>
      <w:r>
        <w:rPr>
          <w:rFonts w:cs="Arial"/>
          <w:szCs w:val="24"/>
        </w:rPr>
        <w:t>экскурсионные услуги на 7.8%, услуги в сфере зарубежного туризма</w:t>
      </w:r>
      <w:r w:rsidRPr="000827E8">
        <w:rPr>
          <w:rFonts w:cs="Arial"/>
          <w:szCs w:val="24"/>
        </w:rPr>
        <w:t xml:space="preserve"> </w:t>
      </w:r>
      <w:r>
        <w:rPr>
          <w:rFonts w:cs="Arial"/>
          <w:szCs w:val="24"/>
        </w:rPr>
        <w:t xml:space="preserve">- </w:t>
      </w:r>
      <w:r w:rsidRPr="000827E8">
        <w:rPr>
          <w:rFonts w:cs="Arial"/>
          <w:szCs w:val="24"/>
        </w:rPr>
        <w:t xml:space="preserve">на </w:t>
      </w:r>
      <w:r>
        <w:rPr>
          <w:rFonts w:cs="Arial"/>
          <w:szCs w:val="24"/>
        </w:rPr>
        <w:t>3.3</w:t>
      </w:r>
      <w:r w:rsidRPr="000827E8">
        <w:rPr>
          <w:rFonts w:cs="Arial"/>
          <w:szCs w:val="24"/>
        </w:rPr>
        <w:t>%</w:t>
      </w:r>
      <w:r>
        <w:rPr>
          <w:rFonts w:cs="Arial"/>
          <w:szCs w:val="24"/>
        </w:rPr>
        <w:t>, санаторно-оздоровительные - на 2.7%, ветеринарные - на 2.6%, мед</w:t>
      </w:r>
      <w:r>
        <w:rPr>
          <w:rFonts w:cs="Arial"/>
          <w:szCs w:val="24"/>
        </w:rPr>
        <w:t>и</w:t>
      </w:r>
      <w:r>
        <w:rPr>
          <w:rFonts w:cs="Arial"/>
          <w:szCs w:val="24"/>
        </w:rPr>
        <w:t>цинские - на 2.2%.</w:t>
      </w:r>
      <w:r w:rsidRPr="000827E8">
        <w:rPr>
          <w:rFonts w:cs="Arial"/>
          <w:szCs w:val="24"/>
        </w:rPr>
        <w:t xml:space="preserve"> </w:t>
      </w:r>
    </w:p>
    <w:p w:rsidR="00691058" w:rsidRPr="00985EB7" w:rsidRDefault="00691058" w:rsidP="00691058">
      <w:pPr>
        <w:pStyle w:val="30"/>
        <w:spacing w:after="0"/>
        <w:ind w:left="0" w:firstLine="720"/>
        <w:jc w:val="both"/>
        <w:rPr>
          <w:rFonts w:cs="Arial"/>
          <w:sz w:val="24"/>
          <w:szCs w:val="24"/>
        </w:rPr>
      </w:pPr>
      <w:r w:rsidRPr="00985EB7">
        <w:rPr>
          <w:rFonts w:cs="Arial"/>
          <w:sz w:val="24"/>
          <w:szCs w:val="24"/>
        </w:rPr>
        <w:t>Стоимость фиксированного набора потребительских товаров и услуг,</w:t>
      </w:r>
      <w:r>
        <w:rPr>
          <w:rFonts w:cs="Arial"/>
          <w:sz w:val="24"/>
          <w:szCs w:val="24"/>
        </w:rPr>
        <w:t xml:space="preserve"> </w:t>
      </w:r>
      <w:r w:rsidRPr="0022502F">
        <w:rPr>
          <w:rFonts w:cs="Arial"/>
          <w:sz w:val="24"/>
          <w:szCs w:val="24"/>
        </w:rPr>
        <w:t xml:space="preserve">применяемого для проведения межрегиональных сопоставлений покупательной способности населения, </w:t>
      </w:r>
      <w:r w:rsidRPr="00985EB7">
        <w:rPr>
          <w:rFonts w:cs="Arial"/>
          <w:sz w:val="24"/>
          <w:szCs w:val="24"/>
        </w:rPr>
        <w:t xml:space="preserve">в ценах </w:t>
      </w:r>
      <w:r>
        <w:rPr>
          <w:rFonts w:cs="Arial"/>
          <w:sz w:val="24"/>
          <w:szCs w:val="24"/>
        </w:rPr>
        <w:t>марта</w:t>
      </w:r>
      <w:r w:rsidRPr="00985EB7">
        <w:rPr>
          <w:rFonts w:cs="Arial"/>
          <w:sz w:val="24"/>
          <w:szCs w:val="24"/>
        </w:rPr>
        <w:t xml:space="preserve"> 202</w:t>
      </w:r>
      <w:r>
        <w:rPr>
          <w:rFonts w:cs="Arial"/>
          <w:sz w:val="24"/>
          <w:szCs w:val="24"/>
        </w:rPr>
        <w:t>1</w:t>
      </w:r>
      <w:r w:rsidRPr="00985EB7">
        <w:rPr>
          <w:rFonts w:cs="Arial"/>
          <w:sz w:val="24"/>
          <w:szCs w:val="24"/>
        </w:rPr>
        <w:t xml:space="preserve"> года </w:t>
      </w:r>
      <w:r>
        <w:rPr>
          <w:rFonts w:cs="Arial"/>
          <w:sz w:val="24"/>
          <w:szCs w:val="24"/>
        </w:rPr>
        <w:t xml:space="preserve">по Новгородской области </w:t>
      </w:r>
      <w:r w:rsidRPr="00985EB7">
        <w:rPr>
          <w:rFonts w:cs="Arial"/>
          <w:sz w:val="24"/>
          <w:szCs w:val="24"/>
        </w:rPr>
        <w:t>с</w:t>
      </w:r>
      <w:r w:rsidRPr="00985EB7">
        <w:rPr>
          <w:rFonts w:cs="Arial"/>
          <w:sz w:val="24"/>
          <w:szCs w:val="24"/>
        </w:rPr>
        <w:t>о</w:t>
      </w:r>
      <w:r w:rsidRPr="00985EB7">
        <w:rPr>
          <w:rFonts w:cs="Arial"/>
          <w:sz w:val="24"/>
          <w:szCs w:val="24"/>
        </w:rPr>
        <w:t xml:space="preserve">ставила </w:t>
      </w:r>
      <w:r>
        <w:rPr>
          <w:rFonts w:cs="Arial"/>
          <w:sz w:val="24"/>
          <w:szCs w:val="24"/>
        </w:rPr>
        <w:t>15735.90</w:t>
      </w:r>
      <w:r w:rsidRPr="00985EB7">
        <w:rPr>
          <w:rFonts w:cs="Arial"/>
          <w:sz w:val="24"/>
          <w:szCs w:val="24"/>
        </w:rPr>
        <w:t xml:space="preserve"> рубл</w:t>
      </w:r>
      <w:r>
        <w:rPr>
          <w:rFonts w:cs="Arial"/>
          <w:sz w:val="24"/>
          <w:szCs w:val="24"/>
        </w:rPr>
        <w:t>я.</w:t>
      </w:r>
      <w:r w:rsidRPr="00985EB7">
        <w:rPr>
          <w:rFonts w:cs="Arial"/>
          <w:sz w:val="24"/>
          <w:szCs w:val="24"/>
        </w:rPr>
        <w:t xml:space="preserve"> </w:t>
      </w:r>
      <w:r>
        <w:rPr>
          <w:rFonts w:cs="Arial"/>
          <w:sz w:val="24"/>
          <w:szCs w:val="24"/>
        </w:rPr>
        <w:t>П</w:t>
      </w:r>
      <w:r w:rsidRPr="00985EB7">
        <w:rPr>
          <w:rFonts w:cs="Arial"/>
          <w:sz w:val="24"/>
          <w:szCs w:val="24"/>
        </w:rPr>
        <w:t xml:space="preserve">о сравнению с </w:t>
      </w:r>
      <w:r>
        <w:rPr>
          <w:rFonts w:cs="Arial"/>
          <w:sz w:val="24"/>
          <w:szCs w:val="24"/>
        </w:rPr>
        <w:t>декабрем</w:t>
      </w:r>
      <w:r w:rsidRPr="00985EB7">
        <w:rPr>
          <w:rFonts w:cs="Arial"/>
          <w:sz w:val="24"/>
          <w:szCs w:val="24"/>
        </w:rPr>
        <w:t xml:space="preserve"> 20</w:t>
      </w:r>
      <w:r>
        <w:rPr>
          <w:rFonts w:cs="Arial"/>
          <w:sz w:val="24"/>
          <w:szCs w:val="24"/>
        </w:rPr>
        <w:t>20</w:t>
      </w:r>
      <w:r w:rsidRPr="00985EB7">
        <w:rPr>
          <w:rFonts w:cs="Arial"/>
          <w:sz w:val="24"/>
          <w:szCs w:val="24"/>
        </w:rPr>
        <w:t xml:space="preserve"> года стоимость набора возросла на </w:t>
      </w:r>
      <w:r>
        <w:rPr>
          <w:rFonts w:cs="Arial"/>
          <w:sz w:val="24"/>
          <w:szCs w:val="24"/>
        </w:rPr>
        <w:t>1.6</w:t>
      </w:r>
      <w:r w:rsidRPr="00985EB7">
        <w:rPr>
          <w:rFonts w:cs="Arial"/>
          <w:sz w:val="24"/>
          <w:szCs w:val="24"/>
        </w:rPr>
        <w:t>%.</w:t>
      </w:r>
    </w:p>
    <w:p w:rsidR="00691058" w:rsidRPr="00380B39" w:rsidRDefault="00691058" w:rsidP="00691058">
      <w:pPr>
        <w:pStyle w:val="30"/>
        <w:spacing w:after="0"/>
        <w:ind w:left="0" w:firstLine="720"/>
        <w:jc w:val="both"/>
        <w:rPr>
          <w:rFonts w:cs="Arial"/>
          <w:sz w:val="24"/>
          <w:szCs w:val="24"/>
        </w:rPr>
      </w:pPr>
      <w:r w:rsidRPr="00380B39">
        <w:rPr>
          <w:rFonts w:cs="Arial"/>
          <w:b/>
          <w:sz w:val="24"/>
          <w:szCs w:val="24"/>
          <w:u w:val="single"/>
        </w:rPr>
        <w:t>Финансы.</w:t>
      </w:r>
      <w:r w:rsidRPr="00987023">
        <w:rPr>
          <w:rFonts w:cs="Arial"/>
          <w:szCs w:val="24"/>
        </w:rPr>
        <w:t xml:space="preserve"> </w:t>
      </w:r>
      <w:r w:rsidRPr="00380B39">
        <w:rPr>
          <w:rFonts w:cs="Arial"/>
          <w:sz w:val="24"/>
          <w:szCs w:val="24"/>
        </w:rPr>
        <w:t>По оперативным данным Министерства финансов Новгоро</w:t>
      </w:r>
      <w:r w:rsidRPr="00380B39">
        <w:rPr>
          <w:rFonts w:cs="Arial"/>
          <w:sz w:val="24"/>
          <w:szCs w:val="24"/>
        </w:rPr>
        <w:t>д</w:t>
      </w:r>
      <w:r w:rsidRPr="00380B39">
        <w:rPr>
          <w:rFonts w:cs="Arial"/>
          <w:sz w:val="24"/>
          <w:szCs w:val="24"/>
        </w:rPr>
        <w:t xml:space="preserve">ской области в январе - </w:t>
      </w:r>
      <w:r>
        <w:rPr>
          <w:rFonts w:cs="Arial"/>
          <w:sz w:val="24"/>
          <w:szCs w:val="24"/>
        </w:rPr>
        <w:t>март</w:t>
      </w:r>
      <w:r w:rsidRPr="00380B39">
        <w:rPr>
          <w:rFonts w:cs="Arial"/>
          <w:sz w:val="24"/>
          <w:szCs w:val="24"/>
        </w:rPr>
        <w:t>е 202</w:t>
      </w:r>
      <w:r>
        <w:rPr>
          <w:rFonts w:cs="Arial"/>
          <w:sz w:val="24"/>
          <w:szCs w:val="24"/>
        </w:rPr>
        <w:t>1</w:t>
      </w:r>
      <w:r w:rsidRPr="00380B39">
        <w:rPr>
          <w:rFonts w:cs="Arial"/>
          <w:sz w:val="24"/>
          <w:szCs w:val="24"/>
        </w:rPr>
        <w:t xml:space="preserve"> года консолидированный бюджет области исполнен с дефицитом в размере </w:t>
      </w:r>
      <w:r>
        <w:rPr>
          <w:rFonts w:cs="Arial"/>
          <w:sz w:val="24"/>
          <w:szCs w:val="24"/>
        </w:rPr>
        <w:t>80.1</w:t>
      </w:r>
      <w:r w:rsidRPr="00380B39">
        <w:rPr>
          <w:rFonts w:cs="Arial"/>
          <w:sz w:val="24"/>
          <w:szCs w:val="24"/>
        </w:rPr>
        <w:t xml:space="preserve"> </w:t>
      </w:r>
      <w:proofErr w:type="gramStart"/>
      <w:r>
        <w:rPr>
          <w:rFonts w:cs="Arial"/>
          <w:sz w:val="24"/>
          <w:szCs w:val="24"/>
        </w:rPr>
        <w:t>млн</w:t>
      </w:r>
      <w:proofErr w:type="gramEnd"/>
      <w:r w:rsidRPr="00380B39">
        <w:rPr>
          <w:rFonts w:cs="Arial"/>
          <w:sz w:val="24"/>
          <w:szCs w:val="24"/>
        </w:rPr>
        <w:t xml:space="preserve"> рублей. </w:t>
      </w:r>
    </w:p>
    <w:p w:rsidR="00691058" w:rsidRPr="00380B39" w:rsidRDefault="00691058" w:rsidP="00691058">
      <w:pPr>
        <w:pStyle w:val="30"/>
        <w:spacing w:after="0"/>
        <w:ind w:left="0" w:firstLine="720"/>
        <w:jc w:val="both"/>
        <w:rPr>
          <w:rFonts w:cs="Arial"/>
          <w:sz w:val="24"/>
          <w:szCs w:val="24"/>
        </w:rPr>
      </w:pPr>
      <w:r w:rsidRPr="00380B39">
        <w:rPr>
          <w:rFonts w:cs="Arial"/>
          <w:sz w:val="24"/>
          <w:szCs w:val="24"/>
        </w:rPr>
        <w:lastRenderedPageBreak/>
        <w:t xml:space="preserve">Доходы бюджета области по сравнению с </w:t>
      </w:r>
      <w:r>
        <w:rPr>
          <w:rFonts w:cs="Arial"/>
          <w:sz w:val="24"/>
          <w:szCs w:val="24"/>
        </w:rPr>
        <w:t>аналогичным периодом</w:t>
      </w:r>
      <w:r w:rsidRPr="00380B39">
        <w:rPr>
          <w:rFonts w:cs="Arial"/>
          <w:sz w:val="24"/>
          <w:szCs w:val="24"/>
        </w:rPr>
        <w:t xml:space="preserve"> 20</w:t>
      </w:r>
      <w:r>
        <w:rPr>
          <w:rFonts w:cs="Arial"/>
          <w:sz w:val="24"/>
          <w:szCs w:val="24"/>
        </w:rPr>
        <w:t>20</w:t>
      </w:r>
      <w:r w:rsidRPr="00380B39">
        <w:rPr>
          <w:rFonts w:cs="Arial"/>
          <w:sz w:val="24"/>
          <w:szCs w:val="24"/>
        </w:rPr>
        <w:t xml:space="preserve"> годом возросли на </w:t>
      </w:r>
      <w:r>
        <w:rPr>
          <w:rFonts w:cs="Arial"/>
          <w:sz w:val="24"/>
          <w:szCs w:val="24"/>
        </w:rPr>
        <w:t>16</w:t>
      </w:r>
      <w:r w:rsidRPr="00380B39">
        <w:rPr>
          <w:rFonts w:cs="Arial"/>
          <w:sz w:val="24"/>
          <w:szCs w:val="24"/>
        </w:rPr>
        <w:t xml:space="preserve">% и составили </w:t>
      </w:r>
      <w:r>
        <w:rPr>
          <w:rFonts w:cs="Arial"/>
          <w:sz w:val="24"/>
          <w:szCs w:val="24"/>
        </w:rPr>
        <w:t xml:space="preserve">9674 </w:t>
      </w:r>
      <w:proofErr w:type="gramStart"/>
      <w:r>
        <w:rPr>
          <w:rFonts w:cs="Arial"/>
          <w:sz w:val="24"/>
          <w:szCs w:val="24"/>
        </w:rPr>
        <w:t>млн</w:t>
      </w:r>
      <w:proofErr w:type="gramEnd"/>
      <w:r w:rsidRPr="00380B39">
        <w:rPr>
          <w:rFonts w:cs="Arial"/>
          <w:sz w:val="24"/>
          <w:szCs w:val="24"/>
        </w:rPr>
        <w:t xml:space="preserve"> рублей. </w:t>
      </w:r>
    </w:p>
    <w:p w:rsidR="00691058" w:rsidRPr="00380B39" w:rsidRDefault="00691058" w:rsidP="00691058">
      <w:pPr>
        <w:pStyle w:val="30"/>
        <w:spacing w:after="0"/>
        <w:ind w:left="0" w:firstLine="720"/>
        <w:jc w:val="both"/>
        <w:rPr>
          <w:rFonts w:cs="Arial"/>
          <w:sz w:val="24"/>
          <w:szCs w:val="24"/>
        </w:rPr>
      </w:pPr>
      <w:r w:rsidRPr="00380B39">
        <w:rPr>
          <w:rFonts w:cs="Arial"/>
          <w:sz w:val="24"/>
          <w:szCs w:val="24"/>
        </w:rPr>
        <w:t xml:space="preserve">Расходы области увеличились на </w:t>
      </w:r>
      <w:r>
        <w:rPr>
          <w:rFonts w:cs="Arial"/>
          <w:sz w:val="24"/>
          <w:szCs w:val="24"/>
        </w:rPr>
        <w:t>18.6</w:t>
      </w:r>
      <w:r w:rsidRPr="00380B39">
        <w:rPr>
          <w:rFonts w:cs="Arial"/>
          <w:sz w:val="24"/>
          <w:szCs w:val="24"/>
        </w:rPr>
        <w:t xml:space="preserve">% и составили </w:t>
      </w:r>
      <w:r>
        <w:rPr>
          <w:rFonts w:cs="Arial"/>
          <w:sz w:val="24"/>
          <w:szCs w:val="24"/>
        </w:rPr>
        <w:t xml:space="preserve">9754.1 </w:t>
      </w:r>
      <w:proofErr w:type="gramStart"/>
      <w:r>
        <w:rPr>
          <w:rFonts w:cs="Arial"/>
          <w:sz w:val="24"/>
          <w:szCs w:val="24"/>
        </w:rPr>
        <w:t>млн</w:t>
      </w:r>
      <w:proofErr w:type="gramEnd"/>
      <w:r w:rsidRPr="00380B39">
        <w:rPr>
          <w:rFonts w:cs="Arial"/>
          <w:sz w:val="24"/>
          <w:szCs w:val="24"/>
        </w:rPr>
        <w:t xml:space="preserve"> рублей. </w:t>
      </w:r>
    </w:p>
    <w:p w:rsidR="00691058" w:rsidRPr="00380B39" w:rsidRDefault="00691058" w:rsidP="00691058">
      <w:pPr>
        <w:pStyle w:val="30"/>
        <w:spacing w:after="0"/>
        <w:ind w:left="0" w:firstLine="720"/>
        <w:jc w:val="both"/>
        <w:rPr>
          <w:rFonts w:cs="Arial"/>
          <w:sz w:val="24"/>
          <w:szCs w:val="24"/>
        </w:rPr>
      </w:pPr>
      <w:r>
        <w:rPr>
          <w:rFonts w:cs="Arial"/>
          <w:sz w:val="24"/>
          <w:szCs w:val="24"/>
        </w:rPr>
        <w:t>На социально-</w:t>
      </w:r>
      <w:r w:rsidRPr="00380B39">
        <w:rPr>
          <w:rFonts w:cs="Arial"/>
          <w:sz w:val="24"/>
          <w:szCs w:val="24"/>
        </w:rPr>
        <w:t xml:space="preserve">культурные мероприятия в январе - </w:t>
      </w:r>
      <w:r>
        <w:rPr>
          <w:rFonts w:cs="Arial"/>
          <w:sz w:val="24"/>
          <w:szCs w:val="24"/>
        </w:rPr>
        <w:t>март</w:t>
      </w:r>
      <w:r w:rsidRPr="00380B39">
        <w:rPr>
          <w:rFonts w:cs="Arial"/>
          <w:sz w:val="24"/>
          <w:szCs w:val="24"/>
        </w:rPr>
        <w:t>е 202</w:t>
      </w:r>
      <w:r>
        <w:rPr>
          <w:rFonts w:cs="Arial"/>
          <w:sz w:val="24"/>
          <w:szCs w:val="24"/>
        </w:rPr>
        <w:t>1</w:t>
      </w:r>
      <w:r w:rsidRPr="00380B39">
        <w:rPr>
          <w:rFonts w:cs="Arial"/>
          <w:sz w:val="24"/>
          <w:szCs w:val="24"/>
        </w:rPr>
        <w:t xml:space="preserve"> года было израсходовано </w:t>
      </w:r>
      <w:r>
        <w:rPr>
          <w:rFonts w:cs="Arial"/>
          <w:sz w:val="24"/>
          <w:szCs w:val="24"/>
        </w:rPr>
        <w:t>63.7</w:t>
      </w:r>
      <w:r w:rsidRPr="00380B39">
        <w:rPr>
          <w:rFonts w:cs="Arial"/>
          <w:sz w:val="24"/>
          <w:szCs w:val="24"/>
        </w:rPr>
        <w:t xml:space="preserve">% от общей суммы расходов бюджета области, в </w:t>
      </w:r>
      <w:r>
        <w:rPr>
          <w:rFonts w:cs="Arial"/>
          <w:sz w:val="24"/>
          <w:szCs w:val="24"/>
        </w:rPr>
        <w:t>аналоги</w:t>
      </w:r>
      <w:r>
        <w:rPr>
          <w:rFonts w:cs="Arial"/>
          <w:sz w:val="24"/>
          <w:szCs w:val="24"/>
        </w:rPr>
        <w:t>ч</w:t>
      </w:r>
      <w:r>
        <w:rPr>
          <w:rFonts w:cs="Arial"/>
          <w:sz w:val="24"/>
          <w:szCs w:val="24"/>
        </w:rPr>
        <w:t xml:space="preserve">ном периоде </w:t>
      </w:r>
      <w:r w:rsidRPr="00380B39">
        <w:rPr>
          <w:rFonts w:cs="Arial"/>
          <w:sz w:val="24"/>
          <w:szCs w:val="24"/>
        </w:rPr>
        <w:t>20</w:t>
      </w:r>
      <w:r>
        <w:rPr>
          <w:rFonts w:cs="Arial"/>
          <w:sz w:val="24"/>
          <w:szCs w:val="24"/>
        </w:rPr>
        <w:t xml:space="preserve">20 </w:t>
      </w:r>
      <w:r w:rsidRPr="00380B39">
        <w:rPr>
          <w:rFonts w:cs="Arial"/>
          <w:sz w:val="24"/>
          <w:szCs w:val="24"/>
        </w:rPr>
        <w:t>год</w:t>
      </w:r>
      <w:r>
        <w:rPr>
          <w:rFonts w:cs="Arial"/>
          <w:sz w:val="24"/>
          <w:szCs w:val="24"/>
        </w:rPr>
        <w:t>а</w:t>
      </w:r>
      <w:r w:rsidRPr="00380B39">
        <w:rPr>
          <w:rFonts w:cs="Arial"/>
          <w:sz w:val="24"/>
          <w:szCs w:val="24"/>
        </w:rPr>
        <w:t xml:space="preserve"> - </w:t>
      </w:r>
      <w:r>
        <w:rPr>
          <w:rFonts w:cs="Arial"/>
          <w:sz w:val="24"/>
          <w:szCs w:val="24"/>
        </w:rPr>
        <w:t>67.3</w:t>
      </w:r>
      <w:r w:rsidRPr="00380B39">
        <w:rPr>
          <w:rFonts w:cs="Arial"/>
          <w:sz w:val="24"/>
          <w:szCs w:val="24"/>
        </w:rPr>
        <w:t>%.</w:t>
      </w:r>
    </w:p>
    <w:p w:rsidR="00691058" w:rsidRPr="00380B39" w:rsidRDefault="00691058" w:rsidP="00691058">
      <w:pPr>
        <w:pStyle w:val="a7"/>
        <w:rPr>
          <w:rFonts w:cs="Arial"/>
          <w:sz w:val="24"/>
          <w:szCs w:val="24"/>
        </w:rPr>
      </w:pPr>
      <w:r w:rsidRPr="00380B39">
        <w:rPr>
          <w:rFonts w:cs="Arial"/>
          <w:sz w:val="24"/>
          <w:szCs w:val="24"/>
        </w:rPr>
        <w:t xml:space="preserve">По данным Федеральной налоговой службы, на 1 </w:t>
      </w:r>
      <w:r>
        <w:rPr>
          <w:rFonts w:cs="Arial"/>
          <w:sz w:val="24"/>
          <w:szCs w:val="24"/>
        </w:rPr>
        <w:t>марта</w:t>
      </w:r>
      <w:r w:rsidRPr="00380B39">
        <w:rPr>
          <w:rFonts w:cs="Arial"/>
          <w:sz w:val="24"/>
          <w:szCs w:val="24"/>
        </w:rPr>
        <w:t xml:space="preserve"> 202</w:t>
      </w:r>
      <w:r>
        <w:rPr>
          <w:rFonts w:cs="Arial"/>
          <w:sz w:val="24"/>
          <w:szCs w:val="24"/>
        </w:rPr>
        <w:t>1</w:t>
      </w:r>
      <w:r w:rsidRPr="00380B39">
        <w:rPr>
          <w:rFonts w:cs="Arial"/>
          <w:sz w:val="24"/>
          <w:szCs w:val="24"/>
        </w:rPr>
        <w:t xml:space="preserve"> года Новг</w:t>
      </w:r>
      <w:r w:rsidRPr="00380B39">
        <w:rPr>
          <w:rFonts w:cs="Arial"/>
          <w:sz w:val="24"/>
          <w:szCs w:val="24"/>
        </w:rPr>
        <w:t>о</w:t>
      </w:r>
      <w:r w:rsidRPr="00380B39">
        <w:rPr>
          <w:rFonts w:cs="Arial"/>
          <w:sz w:val="24"/>
          <w:szCs w:val="24"/>
        </w:rPr>
        <w:t xml:space="preserve">родская область обеспечила поступление в бюджетную систему Российской Федерации </w:t>
      </w:r>
      <w:r>
        <w:rPr>
          <w:rFonts w:cs="Arial"/>
          <w:sz w:val="24"/>
          <w:szCs w:val="24"/>
        </w:rPr>
        <w:t>2.2</w:t>
      </w:r>
      <w:r w:rsidRPr="00380B39">
        <w:rPr>
          <w:rFonts w:cs="Arial"/>
          <w:sz w:val="24"/>
          <w:szCs w:val="24"/>
        </w:rPr>
        <w:t xml:space="preserve"> </w:t>
      </w:r>
      <w:proofErr w:type="gramStart"/>
      <w:r>
        <w:rPr>
          <w:rFonts w:cs="Arial"/>
          <w:sz w:val="24"/>
          <w:szCs w:val="24"/>
        </w:rPr>
        <w:t>млрд</w:t>
      </w:r>
      <w:proofErr w:type="gramEnd"/>
      <w:r w:rsidRPr="00380B39">
        <w:rPr>
          <w:rFonts w:cs="Arial"/>
          <w:sz w:val="24"/>
          <w:szCs w:val="24"/>
        </w:rPr>
        <w:t xml:space="preserve"> рублей налогов и сборов, из которых </w:t>
      </w:r>
      <w:r>
        <w:rPr>
          <w:rFonts w:cs="Arial"/>
          <w:sz w:val="24"/>
          <w:szCs w:val="24"/>
        </w:rPr>
        <w:t>98.8</w:t>
      </w:r>
      <w:r w:rsidRPr="00380B39">
        <w:rPr>
          <w:rFonts w:cs="Arial"/>
          <w:sz w:val="24"/>
          <w:szCs w:val="24"/>
        </w:rPr>
        <w:t xml:space="preserve">% поступили в консолидированный бюджет области. </w:t>
      </w:r>
    </w:p>
    <w:p w:rsidR="00691058" w:rsidRPr="00380B39" w:rsidRDefault="00691058" w:rsidP="00691058">
      <w:pPr>
        <w:pStyle w:val="a7"/>
        <w:rPr>
          <w:rFonts w:cs="Arial"/>
          <w:sz w:val="24"/>
          <w:szCs w:val="24"/>
        </w:rPr>
      </w:pPr>
      <w:r w:rsidRPr="00380B39">
        <w:rPr>
          <w:rFonts w:cs="Arial"/>
          <w:sz w:val="24"/>
          <w:szCs w:val="24"/>
        </w:rPr>
        <w:t xml:space="preserve">В январе - </w:t>
      </w:r>
      <w:r>
        <w:rPr>
          <w:rFonts w:cs="Arial"/>
          <w:sz w:val="24"/>
          <w:szCs w:val="24"/>
        </w:rPr>
        <w:t>феврал</w:t>
      </w:r>
      <w:r w:rsidRPr="00380B39">
        <w:rPr>
          <w:rFonts w:cs="Arial"/>
          <w:sz w:val="24"/>
          <w:szCs w:val="24"/>
        </w:rPr>
        <w:t>е 202</w:t>
      </w:r>
      <w:r>
        <w:rPr>
          <w:rFonts w:cs="Arial"/>
          <w:sz w:val="24"/>
          <w:szCs w:val="24"/>
        </w:rPr>
        <w:t>1</w:t>
      </w:r>
      <w:r w:rsidRPr="00380B39">
        <w:rPr>
          <w:rFonts w:cs="Arial"/>
          <w:sz w:val="24"/>
          <w:szCs w:val="24"/>
        </w:rPr>
        <w:t xml:space="preserve"> года сальдированный финансовый результат (прибыль минус убыток) организаций (без субъектов малого предпринимател</w:t>
      </w:r>
      <w:r w:rsidRPr="00380B39">
        <w:rPr>
          <w:rFonts w:cs="Arial"/>
          <w:sz w:val="24"/>
          <w:szCs w:val="24"/>
        </w:rPr>
        <w:t>ь</w:t>
      </w:r>
      <w:r w:rsidRPr="00380B39">
        <w:rPr>
          <w:rFonts w:cs="Arial"/>
          <w:sz w:val="24"/>
          <w:szCs w:val="24"/>
        </w:rPr>
        <w:t xml:space="preserve">ства, кредитных организаций, государственных (муниципальных) учреждений, </w:t>
      </w:r>
      <w:proofErr w:type="spellStart"/>
      <w:r w:rsidRPr="00380B39">
        <w:rPr>
          <w:rFonts w:cs="Arial"/>
          <w:sz w:val="24"/>
          <w:szCs w:val="24"/>
        </w:rPr>
        <w:t>некредитных</w:t>
      </w:r>
      <w:proofErr w:type="spellEnd"/>
      <w:r w:rsidRPr="00380B39">
        <w:rPr>
          <w:rFonts w:cs="Arial"/>
          <w:sz w:val="24"/>
          <w:szCs w:val="24"/>
        </w:rPr>
        <w:t xml:space="preserve"> финансовых организаций) в действующих ценах составил </w:t>
      </w:r>
      <w:r>
        <w:rPr>
          <w:rFonts w:cs="Arial"/>
          <w:sz w:val="24"/>
          <w:szCs w:val="24"/>
        </w:rPr>
        <w:t>6620.5</w:t>
      </w:r>
      <w:r w:rsidRPr="00380B39">
        <w:rPr>
          <w:rFonts w:cs="Arial"/>
          <w:sz w:val="24"/>
          <w:szCs w:val="24"/>
        </w:rPr>
        <w:t xml:space="preserve"> </w:t>
      </w:r>
      <w:proofErr w:type="gramStart"/>
      <w:r>
        <w:rPr>
          <w:rFonts w:cs="Arial"/>
          <w:sz w:val="24"/>
          <w:szCs w:val="24"/>
        </w:rPr>
        <w:t>млн</w:t>
      </w:r>
      <w:proofErr w:type="gramEnd"/>
      <w:r w:rsidRPr="00380B39">
        <w:rPr>
          <w:rFonts w:cs="Arial"/>
          <w:sz w:val="24"/>
          <w:szCs w:val="24"/>
        </w:rPr>
        <w:t xml:space="preserve"> рублей прибыли. Доля убыточных организаций составила </w:t>
      </w:r>
      <w:r>
        <w:rPr>
          <w:rFonts w:cs="Arial"/>
          <w:sz w:val="24"/>
          <w:szCs w:val="24"/>
        </w:rPr>
        <w:t>39.5</w:t>
      </w:r>
      <w:r w:rsidRPr="00380B39">
        <w:rPr>
          <w:rFonts w:cs="Arial"/>
          <w:sz w:val="24"/>
          <w:szCs w:val="24"/>
        </w:rPr>
        <w:t>%, ими пол</w:t>
      </w:r>
      <w:r w:rsidRPr="00380B39">
        <w:rPr>
          <w:rFonts w:cs="Arial"/>
          <w:sz w:val="24"/>
          <w:szCs w:val="24"/>
        </w:rPr>
        <w:t>у</w:t>
      </w:r>
      <w:r w:rsidRPr="00380B39">
        <w:rPr>
          <w:rFonts w:cs="Arial"/>
          <w:sz w:val="24"/>
          <w:szCs w:val="24"/>
        </w:rPr>
        <w:t xml:space="preserve">чен убыток на сумму </w:t>
      </w:r>
      <w:r>
        <w:rPr>
          <w:rFonts w:cs="Arial"/>
          <w:sz w:val="24"/>
          <w:szCs w:val="24"/>
        </w:rPr>
        <w:t xml:space="preserve">924.4 </w:t>
      </w:r>
      <w:proofErr w:type="gramStart"/>
      <w:r>
        <w:rPr>
          <w:rFonts w:cs="Arial"/>
          <w:sz w:val="24"/>
          <w:szCs w:val="24"/>
        </w:rPr>
        <w:t>млн</w:t>
      </w:r>
      <w:proofErr w:type="gramEnd"/>
      <w:r w:rsidRPr="00380B39">
        <w:rPr>
          <w:rFonts w:cs="Arial"/>
          <w:sz w:val="24"/>
          <w:szCs w:val="24"/>
        </w:rPr>
        <w:t xml:space="preserve"> рублей. </w:t>
      </w:r>
    </w:p>
    <w:p w:rsidR="00691058" w:rsidRPr="00D54AC6" w:rsidRDefault="00691058" w:rsidP="00691058">
      <w:pPr>
        <w:spacing w:before="30"/>
        <w:ind w:firstLine="709"/>
        <w:jc w:val="both"/>
        <w:rPr>
          <w:rFonts w:cs="Arial"/>
          <w:szCs w:val="24"/>
        </w:rPr>
      </w:pPr>
      <w:r w:rsidRPr="00D54AC6">
        <w:rPr>
          <w:rFonts w:cs="Arial"/>
          <w:szCs w:val="24"/>
        </w:rPr>
        <w:t xml:space="preserve">На конец февраля </w:t>
      </w:r>
      <w:r w:rsidRPr="00987023">
        <w:rPr>
          <w:rFonts w:cs="Arial"/>
          <w:szCs w:val="24"/>
        </w:rPr>
        <w:t>202</w:t>
      </w:r>
      <w:r>
        <w:rPr>
          <w:rFonts w:cs="Arial"/>
          <w:szCs w:val="24"/>
        </w:rPr>
        <w:t>1</w:t>
      </w:r>
      <w:r w:rsidRPr="00987023">
        <w:rPr>
          <w:rFonts w:cs="Arial"/>
          <w:szCs w:val="24"/>
        </w:rPr>
        <w:t xml:space="preserve"> года кредиторская задолженность составила </w:t>
      </w:r>
      <w:r>
        <w:rPr>
          <w:rFonts w:cs="Arial"/>
          <w:szCs w:val="24"/>
        </w:rPr>
        <w:t>69</w:t>
      </w:r>
      <w:r w:rsidRPr="00987023">
        <w:rPr>
          <w:rFonts w:cs="Arial"/>
          <w:szCs w:val="24"/>
        </w:rPr>
        <w:t xml:space="preserve"> </w:t>
      </w:r>
      <w:proofErr w:type="gramStart"/>
      <w:r>
        <w:rPr>
          <w:rFonts w:cs="Arial"/>
          <w:szCs w:val="24"/>
        </w:rPr>
        <w:t>млрд</w:t>
      </w:r>
      <w:proofErr w:type="gramEnd"/>
      <w:r w:rsidRPr="00987023">
        <w:rPr>
          <w:rFonts w:cs="Arial"/>
          <w:szCs w:val="24"/>
        </w:rPr>
        <w:t xml:space="preserve"> рублей, из нее просроченная </w:t>
      </w:r>
      <w:r>
        <w:rPr>
          <w:rFonts w:cs="Arial"/>
          <w:szCs w:val="24"/>
        </w:rPr>
        <w:t>-</w:t>
      </w:r>
      <w:r w:rsidRPr="00987023">
        <w:rPr>
          <w:rFonts w:cs="Arial"/>
          <w:szCs w:val="24"/>
        </w:rPr>
        <w:t xml:space="preserve"> </w:t>
      </w:r>
      <w:r>
        <w:rPr>
          <w:rFonts w:cs="Arial"/>
          <w:szCs w:val="24"/>
        </w:rPr>
        <w:t>1.4</w:t>
      </w:r>
      <w:r w:rsidRPr="00987023">
        <w:rPr>
          <w:rFonts w:cs="Arial"/>
          <w:szCs w:val="24"/>
        </w:rPr>
        <w:t xml:space="preserve"> </w:t>
      </w:r>
      <w:r>
        <w:rPr>
          <w:rFonts w:cs="Arial"/>
          <w:szCs w:val="24"/>
        </w:rPr>
        <w:t>млрд</w:t>
      </w:r>
      <w:r w:rsidRPr="00987023">
        <w:rPr>
          <w:rFonts w:cs="Arial"/>
          <w:szCs w:val="24"/>
        </w:rPr>
        <w:t xml:space="preserve"> рублей или </w:t>
      </w:r>
      <w:r>
        <w:rPr>
          <w:rFonts w:cs="Arial"/>
          <w:szCs w:val="24"/>
        </w:rPr>
        <w:t>2</w:t>
      </w:r>
      <w:r w:rsidRPr="00987023">
        <w:rPr>
          <w:rFonts w:cs="Arial"/>
          <w:szCs w:val="24"/>
        </w:rPr>
        <w:t xml:space="preserve">% от общей суммы кредиторской задолженности. </w:t>
      </w:r>
      <w:r w:rsidRPr="00D54AC6">
        <w:rPr>
          <w:rFonts w:cs="Arial"/>
          <w:szCs w:val="24"/>
        </w:rPr>
        <w:t>Большая часть просроченной кредиторской з</w:t>
      </w:r>
      <w:r w:rsidRPr="00D54AC6">
        <w:rPr>
          <w:rFonts w:cs="Arial"/>
          <w:szCs w:val="24"/>
        </w:rPr>
        <w:t>а</w:t>
      </w:r>
      <w:r w:rsidRPr="00D54AC6">
        <w:rPr>
          <w:rFonts w:cs="Arial"/>
          <w:szCs w:val="24"/>
        </w:rPr>
        <w:t>долженности приходится на задолженность поставщикам (47.6%).</w:t>
      </w:r>
    </w:p>
    <w:p w:rsidR="00691058" w:rsidRPr="000827E8" w:rsidRDefault="00691058" w:rsidP="00691058">
      <w:pPr>
        <w:ind w:firstLine="709"/>
        <w:jc w:val="both"/>
        <w:rPr>
          <w:rFonts w:cs="Arial"/>
          <w:szCs w:val="24"/>
        </w:rPr>
      </w:pPr>
      <w:r w:rsidRPr="00987023">
        <w:rPr>
          <w:rFonts w:cs="Arial"/>
          <w:szCs w:val="24"/>
        </w:rPr>
        <w:t xml:space="preserve">Дебиторская задолженность </w:t>
      </w:r>
      <w:r w:rsidRPr="00987023">
        <w:rPr>
          <w:rFonts w:cs="Arial"/>
          <w:color w:val="000000"/>
          <w:szCs w:val="24"/>
        </w:rPr>
        <w:t xml:space="preserve">на конец </w:t>
      </w:r>
      <w:r>
        <w:rPr>
          <w:rFonts w:cs="Arial"/>
          <w:color w:val="000000"/>
          <w:szCs w:val="24"/>
        </w:rPr>
        <w:t>февраля</w:t>
      </w:r>
      <w:r w:rsidRPr="00987023">
        <w:rPr>
          <w:rFonts w:cs="Arial"/>
          <w:szCs w:val="24"/>
        </w:rPr>
        <w:t xml:space="preserve"> 2020 года составила </w:t>
      </w:r>
      <w:r>
        <w:rPr>
          <w:rFonts w:cs="Arial"/>
          <w:szCs w:val="24"/>
        </w:rPr>
        <w:t>63.4</w:t>
      </w:r>
      <w:r w:rsidRPr="00987023">
        <w:rPr>
          <w:rFonts w:cs="Arial"/>
          <w:szCs w:val="24"/>
        </w:rPr>
        <w:t xml:space="preserve"> </w:t>
      </w:r>
      <w:proofErr w:type="gramStart"/>
      <w:r>
        <w:rPr>
          <w:rFonts w:cs="Arial"/>
          <w:szCs w:val="24"/>
        </w:rPr>
        <w:t>млрд</w:t>
      </w:r>
      <w:proofErr w:type="gramEnd"/>
      <w:r w:rsidRPr="00987023">
        <w:rPr>
          <w:rFonts w:cs="Arial"/>
          <w:szCs w:val="24"/>
        </w:rPr>
        <w:t xml:space="preserve"> рублей, из нее просроченная </w:t>
      </w:r>
      <w:r>
        <w:rPr>
          <w:rFonts w:cs="Arial"/>
          <w:szCs w:val="24"/>
        </w:rPr>
        <w:t>-</w:t>
      </w:r>
      <w:r w:rsidRPr="00987023">
        <w:rPr>
          <w:rFonts w:cs="Arial"/>
          <w:szCs w:val="24"/>
        </w:rPr>
        <w:t xml:space="preserve"> </w:t>
      </w:r>
      <w:r>
        <w:rPr>
          <w:rFonts w:cs="Arial"/>
          <w:szCs w:val="24"/>
        </w:rPr>
        <w:t>4.2</w:t>
      </w:r>
      <w:r w:rsidRPr="00987023">
        <w:rPr>
          <w:rFonts w:cs="Arial"/>
          <w:szCs w:val="24"/>
        </w:rPr>
        <w:t xml:space="preserve"> </w:t>
      </w:r>
      <w:r>
        <w:rPr>
          <w:rFonts w:cs="Arial"/>
          <w:szCs w:val="24"/>
        </w:rPr>
        <w:t>млрд</w:t>
      </w:r>
      <w:r w:rsidRPr="00987023">
        <w:rPr>
          <w:rFonts w:cs="Arial"/>
          <w:szCs w:val="24"/>
        </w:rPr>
        <w:t xml:space="preserve"> рублей или </w:t>
      </w:r>
      <w:r>
        <w:rPr>
          <w:rFonts w:cs="Arial"/>
          <w:szCs w:val="24"/>
        </w:rPr>
        <w:t>6.6</w:t>
      </w:r>
      <w:r w:rsidRPr="00987023">
        <w:rPr>
          <w:rFonts w:cs="Arial"/>
          <w:szCs w:val="24"/>
        </w:rPr>
        <w:t xml:space="preserve">% </w:t>
      </w:r>
      <w:r>
        <w:t>дебиторской з</w:t>
      </w:r>
      <w:r>
        <w:t>а</w:t>
      </w:r>
      <w:r>
        <w:t>долженности</w:t>
      </w:r>
      <w:r w:rsidRPr="00987023">
        <w:rPr>
          <w:rFonts w:cs="Arial"/>
          <w:szCs w:val="24"/>
        </w:rPr>
        <w:t xml:space="preserve">. На просроченную дебиторскую задолженность приходилось </w:t>
      </w:r>
      <w:r>
        <w:rPr>
          <w:rFonts w:cs="Arial"/>
          <w:szCs w:val="24"/>
        </w:rPr>
        <w:t>96.6</w:t>
      </w:r>
      <w:r w:rsidRPr="00987023">
        <w:rPr>
          <w:rFonts w:cs="Arial"/>
          <w:szCs w:val="24"/>
        </w:rPr>
        <w:t>% просроченной задолженности покупателей.</w:t>
      </w:r>
    </w:p>
    <w:p w:rsidR="00691058" w:rsidRDefault="00691058" w:rsidP="00691058">
      <w:pPr>
        <w:ind w:firstLine="709"/>
        <w:jc w:val="both"/>
        <w:rPr>
          <w:rFonts w:cs="Arial"/>
          <w:szCs w:val="24"/>
        </w:rPr>
      </w:pPr>
      <w:r w:rsidRPr="000827E8">
        <w:rPr>
          <w:rFonts w:cs="Arial"/>
          <w:b/>
          <w:i/>
          <w:szCs w:val="24"/>
        </w:rPr>
        <w:t>Номинальная начисленная заработная плата</w:t>
      </w:r>
      <w:r w:rsidRPr="000827E8">
        <w:rPr>
          <w:rFonts w:cs="Arial"/>
          <w:i/>
          <w:szCs w:val="24"/>
        </w:rPr>
        <w:t xml:space="preserve"> </w:t>
      </w:r>
      <w:r w:rsidRPr="000827E8">
        <w:rPr>
          <w:rFonts w:cs="Arial"/>
          <w:szCs w:val="24"/>
        </w:rPr>
        <w:t>работников организ</w:t>
      </w:r>
      <w:r w:rsidRPr="000827E8">
        <w:rPr>
          <w:rFonts w:cs="Arial"/>
          <w:szCs w:val="24"/>
        </w:rPr>
        <w:t>а</w:t>
      </w:r>
      <w:r w:rsidRPr="000827E8">
        <w:rPr>
          <w:rFonts w:cs="Arial"/>
          <w:szCs w:val="24"/>
        </w:rPr>
        <w:t xml:space="preserve">ций в январе - </w:t>
      </w:r>
      <w:r>
        <w:rPr>
          <w:rFonts w:cs="Arial"/>
          <w:szCs w:val="24"/>
        </w:rPr>
        <w:t>феврал</w:t>
      </w:r>
      <w:r w:rsidRPr="000827E8">
        <w:rPr>
          <w:rFonts w:cs="Arial"/>
          <w:szCs w:val="24"/>
        </w:rPr>
        <w:t>е 202</w:t>
      </w:r>
      <w:r>
        <w:rPr>
          <w:rFonts w:cs="Arial"/>
          <w:szCs w:val="24"/>
        </w:rPr>
        <w:t>1</w:t>
      </w:r>
      <w:r w:rsidRPr="000827E8">
        <w:rPr>
          <w:rFonts w:cs="Arial"/>
          <w:szCs w:val="24"/>
        </w:rPr>
        <w:t xml:space="preserve"> года составила в среднем за месяц </w:t>
      </w:r>
      <w:r>
        <w:rPr>
          <w:rFonts w:cs="Arial"/>
          <w:szCs w:val="24"/>
        </w:rPr>
        <w:t>33425.2</w:t>
      </w:r>
      <w:r w:rsidRPr="000827E8">
        <w:rPr>
          <w:rFonts w:cs="Arial"/>
          <w:szCs w:val="24"/>
        </w:rPr>
        <w:t xml:space="preserve"> рубля, что выше января - </w:t>
      </w:r>
      <w:r>
        <w:rPr>
          <w:rFonts w:cs="Arial"/>
          <w:szCs w:val="24"/>
        </w:rPr>
        <w:t>февраля</w:t>
      </w:r>
      <w:r w:rsidRPr="000827E8">
        <w:rPr>
          <w:rFonts w:cs="Arial"/>
          <w:szCs w:val="24"/>
        </w:rPr>
        <w:t xml:space="preserve"> 20</w:t>
      </w:r>
      <w:r>
        <w:rPr>
          <w:rFonts w:cs="Arial"/>
          <w:szCs w:val="24"/>
        </w:rPr>
        <w:t>20</w:t>
      </w:r>
      <w:r w:rsidRPr="000827E8">
        <w:rPr>
          <w:rFonts w:cs="Arial"/>
          <w:szCs w:val="24"/>
        </w:rPr>
        <w:t xml:space="preserve"> года на </w:t>
      </w:r>
      <w:r>
        <w:rPr>
          <w:rFonts w:cs="Arial"/>
          <w:szCs w:val="24"/>
        </w:rPr>
        <w:t>5.2</w:t>
      </w:r>
      <w:r w:rsidRPr="000827E8">
        <w:rPr>
          <w:rFonts w:cs="Arial"/>
          <w:szCs w:val="24"/>
        </w:rPr>
        <w:t>%, реальный размер, скорректир</w:t>
      </w:r>
      <w:r w:rsidRPr="000827E8">
        <w:rPr>
          <w:rFonts w:cs="Arial"/>
          <w:szCs w:val="24"/>
        </w:rPr>
        <w:t>о</w:t>
      </w:r>
      <w:r w:rsidRPr="000827E8">
        <w:rPr>
          <w:rFonts w:cs="Arial"/>
          <w:szCs w:val="24"/>
        </w:rPr>
        <w:t xml:space="preserve">ванный на индекс потребительских цен, </w:t>
      </w:r>
      <w:r>
        <w:rPr>
          <w:rFonts w:cs="Arial"/>
          <w:szCs w:val="24"/>
        </w:rPr>
        <w:t>уменьшился</w:t>
      </w:r>
      <w:r w:rsidRPr="000827E8">
        <w:rPr>
          <w:rFonts w:cs="Arial"/>
          <w:szCs w:val="24"/>
        </w:rPr>
        <w:t xml:space="preserve"> на </w:t>
      </w:r>
      <w:r>
        <w:rPr>
          <w:rFonts w:cs="Arial"/>
          <w:szCs w:val="24"/>
        </w:rPr>
        <w:t>0.4</w:t>
      </w:r>
      <w:r w:rsidRPr="000827E8">
        <w:rPr>
          <w:rFonts w:cs="Arial"/>
          <w:szCs w:val="24"/>
        </w:rPr>
        <w:t xml:space="preserve">%. </w:t>
      </w:r>
    </w:p>
    <w:p w:rsidR="00691058" w:rsidRDefault="00691058" w:rsidP="00691058">
      <w:pPr>
        <w:spacing w:after="120"/>
        <w:ind w:firstLine="720"/>
        <w:jc w:val="both"/>
        <w:rPr>
          <w:rFonts w:cs="Arial"/>
          <w:spacing w:val="-2"/>
          <w:sz w:val="25"/>
          <w:szCs w:val="25"/>
        </w:rPr>
      </w:pPr>
      <w:r w:rsidRPr="006D7173">
        <w:rPr>
          <w:rFonts w:cs="Arial"/>
          <w:sz w:val="25"/>
          <w:szCs w:val="25"/>
        </w:rPr>
        <w:t>Средн</w:t>
      </w:r>
      <w:r>
        <w:rPr>
          <w:rFonts w:cs="Arial"/>
          <w:sz w:val="25"/>
          <w:szCs w:val="25"/>
        </w:rPr>
        <w:t>я</w:t>
      </w:r>
      <w:r w:rsidRPr="006D7173">
        <w:rPr>
          <w:rFonts w:cs="Arial"/>
          <w:sz w:val="25"/>
          <w:szCs w:val="25"/>
        </w:rPr>
        <w:t>я номинальная начисленная заработная плата работников о</w:t>
      </w:r>
      <w:r w:rsidRPr="006D7173">
        <w:rPr>
          <w:rFonts w:cs="Arial"/>
          <w:sz w:val="25"/>
          <w:szCs w:val="25"/>
        </w:rPr>
        <w:t>р</w:t>
      </w:r>
      <w:r w:rsidRPr="006D7173">
        <w:rPr>
          <w:rFonts w:cs="Arial"/>
          <w:sz w:val="25"/>
          <w:szCs w:val="25"/>
        </w:rPr>
        <w:t>ганизаций</w:t>
      </w:r>
      <w:r w:rsidRPr="006D7173">
        <w:rPr>
          <w:rFonts w:cs="Arial"/>
          <w:spacing w:val="-2"/>
          <w:sz w:val="25"/>
          <w:szCs w:val="25"/>
        </w:rPr>
        <w:t xml:space="preserve"> (без выплат социального характера) </w:t>
      </w:r>
      <w:r>
        <w:rPr>
          <w:rFonts w:cs="Arial"/>
          <w:spacing w:val="-2"/>
          <w:sz w:val="25"/>
          <w:szCs w:val="25"/>
        </w:rPr>
        <w:t xml:space="preserve">за февраль 2021 года </w:t>
      </w:r>
      <w:r w:rsidRPr="006D7173">
        <w:rPr>
          <w:rFonts w:cs="Arial"/>
          <w:spacing w:val="-2"/>
          <w:sz w:val="25"/>
          <w:szCs w:val="25"/>
        </w:rPr>
        <w:t>по в</w:t>
      </w:r>
      <w:r w:rsidRPr="006D7173">
        <w:rPr>
          <w:rFonts w:cs="Arial"/>
          <w:spacing w:val="-2"/>
          <w:sz w:val="25"/>
          <w:szCs w:val="25"/>
        </w:rPr>
        <w:t>и</w:t>
      </w:r>
      <w:r w:rsidRPr="006D7173">
        <w:rPr>
          <w:rFonts w:cs="Arial"/>
          <w:spacing w:val="-2"/>
          <w:sz w:val="25"/>
          <w:szCs w:val="25"/>
        </w:rPr>
        <w:t>дам экономической деятельности приводится в таблице: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418"/>
        <w:gridCol w:w="1418"/>
        <w:gridCol w:w="1418"/>
      </w:tblGrid>
      <w:tr w:rsidR="00691058" w:rsidRPr="004856AB" w:rsidTr="00AC42E8">
        <w:trPr>
          <w:trHeight w:val="96"/>
          <w:tblHeader/>
        </w:trPr>
        <w:tc>
          <w:tcPr>
            <w:tcW w:w="4820" w:type="dxa"/>
            <w:vMerge w:val="restart"/>
            <w:tcBorders>
              <w:top w:val="single" w:sz="4" w:space="0" w:color="auto"/>
              <w:left w:val="single" w:sz="4" w:space="0" w:color="auto"/>
              <w:bottom w:val="single" w:sz="4" w:space="0" w:color="auto"/>
              <w:right w:val="single" w:sz="4" w:space="0" w:color="auto"/>
            </w:tcBorders>
          </w:tcPr>
          <w:p w:rsidR="00691058" w:rsidRPr="004856AB" w:rsidRDefault="00691058" w:rsidP="00AC42E8">
            <w:pPr>
              <w:spacing w:before="60" w:after="60"/>
              <w:jc w:val="center"/>
              <w:rPr>
                <w:rFonts w:cs="Arial"/>
                <w:bCs/>
                <w:sz w:val="20"/>
                <w:lang w:eastAsia="en-US"/>
              </w:rPr>
            </w:pPr>
          </w:p>
        </w:tc>
        <w:tc>
          <w:tcPr>
            <w:tcW w:w="1418" w:type="dxa"/>
            <w:vMerge w:val="restart"/>
            <w:tcBorders>
              <w:top w:val="single" w:sz="4" w:space="0" w:color="auto"/>
              <w:left w:val="single" w:sz="4" w:space="0" w:color="auto"/>
              <w:right w:val="single" w:sz="4" w:space="0" w:color="auto"/>
            </w:tcBorders>
            <w:hideMark/>
          </w:tcPr>
          <w:p w:rsidR="00691058" w:rsidRPr="004856AB" w:rsidRDefault="00691058" w:rsidP="00AC42E8">
            <w:pPr>
              <w:spacing w:before="60"/>
              <w:jc w:val="center"/>
              <w:rPr>
                <w:rFonts w:cs="Arial"/>
                <w:bCs/>
                <w:sz w:val="20"/>
                <w:lang w:eastAsia="en-US"/>
              </w:rPr>
            </w:pPr>
            <w:r w:rsidRPr="004856AB">
              <w:rPr>
                <w:rFonts w:cs="Arial"/>
                <w:bCs/>
                <w:sz w:val="20"/>
                <w:lang w:eastAsia="en-US"/>
              </w:rPr>
              <w:t>Рублей</w:t>
            </w:r>
          </w:p>
        </w:tc>
        <w:tc>
          <w:tcPr>
            <w:tcW w:w="2836" w:type="dxa"/>
            <w:gridSpan w:val="2"/>
            <w:tcBorders>
              <w:top w:val="single" w:sz="4" w:space="0" w:color="auto"/>
              <w:left w:val="single" w:sz="4" w:space="0" w:color="auto"/>
              <w:right w:val="single" w:sz="4" w:space="0" w:color="auto"/>
            </w:tcBorders>
          </w:tcPr>
          <w:p w:rsidR="00691058" w:rsidRPr="004856AB" w:rsidRDefault="00691058" w:rsidP="00AC42E8">
            <w:pPr>
              <w:spacing w:before="60"/>
              <w:jc w:val="center"/>
              <w:rPr>
                <w:rFonts w:cs="Arial"/>
                <w:bCs/>
                <w:sz w:val="20"/>
                <w:lang w:eastAsia="en-US"/>
              </w:rPr>
            </w:pPr>
            <w:r w:rsidRPr="004856AB">
              <w:rPr>
                <w:rFonts w:cs="Arial"/>
                <w:sz w:val="20"/>
                <w:lang w:eastAsia="en-US"/>
              </w:rPr>
              <w:t>В % к</w:t>
            </w:r>
          </w:p>
        </w:tc>
      </w:tr>
      <w:tr w:rsidR="00691058" w:rsidRPr="004856AB" w:rsidTr="00AC42E8">
        <w:trPr>
          <w:trHeight w:val="270"/>
          <w:tblHeader/>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691058" w:rsidRPr="004856AB" w:rsidRDefault="00691058" w:rsidP="00AC42E8">
            <w:pPr>
              <w:rPr>
                <w:rFonts w:cs="Arial"/>
                <w:bCs/>
                <w:sz w:val="20"/>
                <w:lang w:eastAsia="en-US"/>
              </w:rPr>
            </w:pPr>
          </w:p>
        </w:tc>
        <w:tc>
          <w:tcPr>
            <w:tcW w:w="1418" w:type="dxa"/>
            <w:vMerge/>
            <w:tcBorders>
              <w:left w:val="single" w:sz="4" w:space="0" w:color="auto"/>
              <w:bottom w:val="single" w:sz="4" w:space="0" w:color="auto"/>
              <w:right w:val="single" w:sz="4" w:space="0" w:color="auto"/>
            </w:tcBorders>
            <w:vAlign w:val="center"/>
            <w:hideMark/>
          </w:tcPr>
          <w:p w:rsidR="00691058" w:rsidRPr="004856AB" w:rsidRDefault="00691058" w:rsidP="00AC42E8">
            <w:pPr>
              <w:rPr>
                <w:rFonts w:cs="Arial"/>
                <w:bCs/>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691058" w:rsidRPr="004856AB" w:rsidRDefault="00691058" w:rsidP="00AC42E8">
            <w:pPr>
              <w:spacing w:after="60"/>
              <w:ind w:left="-113" w:right="-113"/>
              <w:jc w:val="center"/>
              <w:rPr>
                <w:rFonts w:cs="Arial"/>
                <w:bCs/>
                <w:sz w:val="20"/>
                <w:lang w:eastAsia="en-US"/>
              </w:rPr>
            </w:pPr>
            <w:r>
              <w:rPr>
                <w:rFonts w:cs="Arial"/>
                <w:sz w:val="20"/>
                <w:lang w:eastAsia="en-US"/>
              </w:rPr>
              <w:t>феврал</w:t>
            </w:r>
            <w:r w:rsidRPr="004856AB">
              <w:rPr>
                <w:rFonts w:cs="Arial"/>
                <w:sz w:val="20"/>
                <w:lang w:eastAsia="en-US"/>
              </w:rPr>
              <w:t>ю</w:t>
            </w:r>
            <w:r w:rsidRPr="004856AB">
              <w:rPr>
                <w:rFonts w:cs="Arial"/>
                <w:sz w:val="20"/>
                <w:lang w:eastAsia="en-US"/>
              </w:rPr>
              <w:br/>
              <w:t>20</w:t>
            </w:r>
            <w:r>
              <w:rPr>
                <w:rFonts w:cs="Arial"/>
                <w:sz w:val="20"/>
                <w:lang w:eastAsia="en-US"/>
              </w:rPr>
              <w:t>20</w:t>
            </w:r>
          </w:p>
        </w:tc>
        <w:tc>
          <w:tcPr>
            <w:tcW w:w="1418" w:type="dxa"/>
            <w:tcBorders>
              <w:top w:val="single" w:sz="4" w:space="0" w:color="auto"/>
              <w:left w:val="single" w:sz="4" w:space="0" w:color="auto"/>
              <w:bottom w:val="single" w:sz="4" w:space="0" w:color="auto"/>
              <w:right w:val="single" w:sz="4" w:space="0" w:color="auto"/>
            </w:tcBorders>
            <w:hideMark/>
          </w:tcPr>
          <w:p w:rsidR="00691058" w:rsidRPr="004856AB" w:rsidRDefault="00691058" w:rsidP="00AC42E8">
            <w:pPr>
              <w:spacing w:after="60"/>
              <w:ind w:left="-85" w:right="-85"/>
              <w:jc w:val="center"/>
              <w:rPr>
                <w:rFonts w:cs="Arial"/>
                <w:bCs/>
                <w:sz w:val="20"/>
                <w:lang w:eastAsia="en-US"/>
              </w:rPr>
            </w:pPr>
            <w:r>
              <w:rPr>
                <w:rFonts w:cs="Arial"/>
                <w:sz w:val="20"/>
                <w:lang w:eastAsia="en-US"/>
              </w:rPr>
              <w:t>январ</w:t>
            </w:r>
            <w:r w:rsidRPr="004856AB">
              <w:rPr>
                <w:rFonts w:cs="Arial"/>
                <w:sz w:val="20"/>
                <w:lang w:eastAsia="en-US"/>
              </w:rPr>
              <w:t>ю</w:t>
            </w:r>
            <w:r w:rsidRPr="004856AB">
              <w:rPr>
                <w:rFonts w:cs="Arial"/>
                <w:sz w:val="20"/>
                <w:lang w:eastAsia="en-US"/>
              </w:rPr>
              <w:br/>
              <w:t>202</w:t>
            </w:r>
            <w:r>
              <w:rPr>
                <w:rFonts w:cs="Arial"/>
                <w:sz w:val="20"/>
                <w:lang w:eastAsia="en-US"/>
              </w:rPr>
              <w:t>1</w:t>
            </w:r>
          </w:p>
        </w:tc>
      </w:tr>
      <w:tr w:rsidR="00691058" w:rsidRPr="004856AB" w:rsidTr="00AC42E8">
        <w:trPr>
          <w:trHeight w:val="20"/>
        </w:trPr>
        <w:tc>
          <w:tcPr>
            <w:tcW w:w="4820" w:type="dxa"/>
            <w:tcBorders>
              <w:top w:val="single" w:sz="4" w:space="0" w:color="auto"/>
              <w:left w:val="single" w:sz="4" w:space="0" w:color="auto"/>
              <w:bottom w:val="nil"/>
              <w:right w:val="nil"/>
            </w:tcBorders>
            <w:vAlign w:val="bottom"/>
            <w:hideMark/>
          </w:tcPr>
          <w:p w:rsidR="00691058" w:rsidRPr="004856AB" w:rsidRDefault="00691058" w:rsidP="00AC42E8">
            <w:pPr>
              <w:autoSpaceDE w:val="0"/>
              <w:autoSpaceDN w:val="0"/>
              <w:adjustRightInd w:val="0"/>
              <w:spacing w:before="220" w:after="220" w:line="200" w:lineRule="exact"/>
              <w:rPr>
                <w:rFonts w:cs="Arial"/>
                <w:b/>
                <w:sz w:val="20"/>
                <w:lang w:eastAsia="en-US"/>
              </w:rPr>
            </w:pPr>
            <w:r w:rsidRPr="004856AB">
              <w:rPr>
                <w:rFonts w:cs="Arial"/>
                <w:b/>
                <w:sz w:val="20"/>
                <w:lang w:eastAsia="en-US"/>
              </w:rPr>
              <w:t>Всего</w:t>
            </w:r>
          </w:p>
        </w:tc>
        <w:tc>
          <w:tcPr>
            <w:tcW w:w="1418" w:type="dxa"/>
            <w:tcBorders>
              <w:top w:val="single" w:sz="4" w:space="0" w:color="auto"/>
              <w:left w:val="nil"/>
              <w:bottom w:val="nil"/>
              <w:right w:val="nil"/>
            </w:tcBorders>
            <w:vAlign w:val="bottom"/>
          </w:tcPr>
          <w:p w:rsidR="00691058" w:rsidRPr="004856AB" w:rsidRDefault="00691058" w:rsidP="00AC42E8">
            <w:pPr>
              <w:spacing w:before="220" w:after="220" w:line="200" w:lineRule="exact"/>
              <w:ind w:right="198"/>
              <w:jc w:val="right"/>
              <w:rPr>
                <w:rFonts w:cs="Arial"/>
                <w:b/>
                <w:sz w:val="20"/>
                <w:lang w:eastAsia="en-US"/>
              </w:rPr>
            </w:pPr>
            <w:r w:rsidRPr="00783AFF">
              <w:rPr>
                <w:rFonts w:cs="Arial"/>
                <w:b/>
                <w:sz w:val="21"/>
                <w:szCs w:val="21"/>
              </w:rPr>
              <w:t>33138.9</w:t>
            </w:r>
          </w:p>
        </w:tc>
        <w:tc>
          <w:tcPr>
            <w:tcW w:w="1418" w:type="dxa"/>
            <w:tcBorders>
              <w:top w:val="single" w:sz="4" w:space="0" w:color="auto"/>
              <w:left w:val="nil"/>
              <w:bottom w:val="nil"/>
              <w:right w:val="nil"/>
            </w:tcBorders>
            <w:vAlign w:val="bottom"/>
          </w:tcPr>
          <w:p w:rsidR="00691058" w:rsidRPr="00783AFF" w:rsidRDefault="00691058" w:rsidP="00AC42E8">
            <w:pPr>
              <w:spacing w:before="220" w:after="220" w:line="200" w:lineRule="exact"/>
              <w:ind w:right="340"/>
              <w:jc w:val="right"/>
              <w:rPr>
                <w:rFonts w:cs="Arial"/>
                <w:b/>
                <w:sz w:val="21"/>
                <w:szCs w:val="21"/>
              </w:rPr>
            </w:pPr>
            <w:r w:rsidRPr="00783AFF">
              <w:rPr>
                <w:rFonts w:cs="Arial"/>
                <w:b/>
                <w:sz w:val="21"/>
                <w:szCs w:val="21"/>
              </w:rPr>
              <w:t>101.7</w:t>
            </w:r>
          </w:p>
        </w:tc>
        <w:tc>
          <w:tcPr>
            <w:tcW w:w="1418" w:type="dxa"/>
            <w:tcBorders>
              <w:top w:val="single" w:sz="4" w:space="0" w:color="auto"/>
              <w:left w:val="nil"/>
              <w:bottom w:val="nil"/>
              <w:right w:val="single" w:sz="4" w:space="0" w:color="auto"/>
            </w:tcBorders>
            <w:vAlign w:val="bottom"/>
          </w:tcPr>
          <w:p w:rsidR="00691058" w:rsidRPr="00783AFF" w:rsidRDefault="00691058" w:rsidP="00AC42E8">
            <w:pPr>
              <w:spacing w:before="220" w:after="220" w:line="200" w:lineRule="exact"/>
              <w:ind w:right="340"/>
              <w:jc w:val="right"/>
              <w:rPr>
                <w:rFonts w:cs="Arial"/>
                <w:b/>
                <w:sz w:val="21"/>
                <w:szCs w:val="21"/>
              </w:rPr>
            </w:pPr>
            <w:r w:rsidRPr="00783AFF">
              <w:rPr>
                <w:rFonts w:cs="Arial"/>
                <w:b/>
                <w:sz w:val="21"/>
                <w:szCs w:val="21"/>
              </w:rPr>
              <w:t>98.3</w:t>
            </w:r>
          </w:p>
        </w:tc>
      </w:tr>
      <w:tr w:rsidR="00691058" w:rsidRPr="004856AB" w:rsidTr="00AC42E8">
        <w:trPr>
          <w:trHeight w:val="20"/>
        </w:trPr>
        <w:tc>
          <w:tcPr>
            <w:tcW w:w="4820" w:type="dxa"/>
            <w:tcBorders>
              <w:top w:val="nil"/>
              <w:left w:val="single" w:sz="4" w:space="0" w:color="auto"/>
              <w:bottom w:val="nil"/>
              <w:right w:val="nil"/>
            </w:tcBorders>
            <w:vAlign w:val="bottom"/>
            <w:hideMark/>
          </w:tcPr>
          <w:p w:rsidR="00691058" w:rsidRPr="004856AB" w:rsidRDefault="00691058" w:rsidP="00AC42E8">
            <w:pPr>
              <w:autoSpaceDE w:val="0"/>
              <w:autoSpaceDN w:val="0"/>
              <w:adjustRightInd w:val="0"/>
              <w:spacing w:before="220" w:after="220" w:line="200" w:lineRule="exact"/>
              <w:ind w:left="227"/>
              <w:rPr>
                <w:rFonts w:cs="Arial"/>
                <w:sz w:val="20"/>
                <w:lang w:eastAsia="en-US"/>
              </w:rPr>
            </w:pPr>
            <w:r w:rsidRPr="004856AB">
              <w:rPr>
                <w:rFonts w:cs="Arial"/>
                <w:sz w:val="20"/>
                <w:lang w:eastAsia="en-US"/>
              </w:rPr>
              <w:t>из них:</w:t>
            </w:r>
          </w:p>
        </w:tc>
        <w:tc>
          <w:tcPr>
            <w:tcW w:w="1418" w:type="dxa"/>
            <w:tcBorders>
              <w:top w:val="nil"/>
              <w:left w:val="nil"/>
              <w:bottom w:val="nil"/>
              <w:right w:val="nil"/>
            </w:tcBorders>
            <w:vAlign w:val="bottom"/>
          </w:tcPr>
          <w:p w:rsidR="00691058" w:rsidRPr="004856AB" w:rsidRDefault="00691058" w:rsidP="00AC42E8">
            <w:pPr>
              <w:spacing w:before="220" w:after="220" w:line="200" w:lineRule="exact"/>
              <w:ind w:right="198"/>
              <w:jc w:val="right"/>
              <w:rPr>
                <w:rFonts w:cs="Arial"/>
                <w:b/>
                <w:sz w:val="20"/>
                <w:lang w:eastAsia="en-US"/>
              </w:rPr>
            </w:pPr>
          </w:p>
        </w:tc>
        <w:tc>
          <w:tcPr>
            <w:tcW w:w="1418" w:type="dxa"/>
            <w:tcBorders>
              <w:top w:val="nil"/>
              <w:left w:val="nil"/>
              <w:bottom w:val="nil"/>
              <w:right w:val="nil"/>
            </w:tcBorders>
            <w:vAlign w:val="bottom"/>
          </w:tcPr>
          <w:p w:rsidR="00691058" w:rsidRPr="004856AB" w:rsidRDefault="00691058" w:rsidP="00AC42E8">
            <w:pPr>
              <w:spacing w:before="220" w:after="220" w:line="200" w:lineRule="exact"/>
              <w:ind w:right="340"/>
              <w:jc w:val="right"/>
              <w:rPr>
                <w:rFonts w:cs="Arial"/>
                <w:b/>
                <w:sz w:val="20"/>
                <w:lang w:eastAsia="en-US"/>
              </w:rPr>
            </w:pPr>
          </w:p>
        </w:tc>
        <w:tc>
          <w:tcPr>
            <w:tcW w:w="1418" w:type="dxa"/>
            <w:tcBorders>
              <w:top w:val="nil"/>
              <w:left w:val="nil"/>
              <w:bottom w:val="nil"/>
              <w:right w:val="single" w:sz="4" w:space="0" w:color="auto"/>
            </w:tcBorders>
            <w:vAlign w:val="bottom"/>
          </w:tcPr>
          <w:p w:rsidR="00691058" w:rsidRPr="004856AB" w:rsidRDefault="00691058" w:rsidP="00AC42E8">
            <w:pPr>
              <w:spacing w:before="220" w:after="220" w:line="200" w:lineRule="exact"/>
              <w:ind w:right="340"/>
              <w:jc w:val="right"/>
              <w:rPr>
                <w:rFonts w:cs="Arial"/>
                <w:b/>
                <w:sz w:val="20"/>
                <w:lang w:eastAsia="en-US"/>
              </w:rPr>
            </w:pPr>
          </w:p>
        </w:tc>
      </w:tr>
      <w:tr w:rsidR="00691058" w:rsidRPr="004856AB" w:rsidTr="00AC42E8">
        <w:trPr>
          <w:trHeight w:val="20"/>
        </w:trPr>
        <w:tc>
          <w:tcPr>
            <w:tcW w:w="4820" w:type="dxa"/>
            <w:tcBorders>
              <w:top w:val="nil"/>
              <w:left w:val="single" w:sz="4" w:space="0" w:color="auto"/>
              <w:bottom w:val="nil"/>
              <w:right w:val="nil"/>
            </w:tcBorders>
            <w:vAlign w:val="bottom"/>
            <w:hideMark/>
          </w:tcPr>
          <w:p w:rsidR="00691058" w:rsidRPr="004856AB" w:rsidRDefault="00691058" w:rsidP="00AC42E8">
            <w:pPr>
              <w:autoSpaceDE w:val="0"/>
              <w:autoSpaceDN w:val="0"/>
              <w:adjustRightInd w:val="0"/>
              <w:spacing w:before="220" w:after="220" w:line="200" w:lineRule="exact"/>
              <w:ind w:left="57"/>
              <w:rPr>
                <w:rFonts w:cs="Arial"/>
                <w:sz w:val="20"/>
                <w:lang w:eastAsia="en-US"/>
              </w:rPr>
            </w:pPr>
            <w:r w:rsidRPr="004856AB">
              <w:rPr>
                <w:rFonts w:cs="Arial"/>
                <w:bCs/>
                <w:sz w:val="20"/>
                <w:lang w:eastAsia="en-US"/>
              </w:rPr>
              <w:t xml:space="preserve">сельское, лесное хозяйство, охота, </w:t>
            </w:r>
            <w:r w:rsidRPr="004856AB">
              <w:rPr>
                <w:rFonts w:cs="Arial"/>
                <w:bCs/>
                <w:sz w:val="20"/>
                <w:lang w:eastAsia="en-US"/>
              </w:rPr>
              <w:br/>
              <w:t>рыболовство и рыбоводство</w:t>
            </w:r>
          </w:p>
        </w:tc>
        <w:tc>
          <w:tcPr>
            <w:tcW w:w="1418" w:type="dxa"/>
            <w:tcBorders>
              <w:top w:val="nil"/>
              <w:left w:val="nil"/>
              <w:bottom w:val="nil"/>
              <w:right w:val="nil"/>
            </w:tcBorders>
            <w:vAlign w:val="bottom"/>
          </w:tcPr>
          <w:p w:rsidR="00691058" w:rsidRPr="00783AFF" w:rsidRDefault="00691058" w:rsidP="00AC42E8">
            <w:pPr>
              <w:spacing w:before="220" w:after="220" w:line="200" w:lineRule="exact"/>
              <w:ind w:right="198"/>
              <w:jc w:val="right"/>
              <w:rPr>
                <w:rFonts w:cs="Arial"/>
                <w:sz w:val="21"/>
                <w:szCs w:val="21"/>
              </w:rPr>
            </w:pPr>
            <w:r w:rsidRPr="00783AFF">
              <w:rPr>
                <w:rFonts w:cs="Arial"/>
                <w:sz w:val="21"/>
                <w:szCs w:val="21"/>
              </w:rPr>
              <w:t>22094.2</w:t>
            </w:r>
          </w:p>
        </w:tc>
        <w:tc>
          <w:tcPr>
            <w:tcW w:w="1418" w:type="dxa"/>
            <w:tcBorders>
              <w:top w:val="nil"/>
              <w:left w:val="nil"/>
              <w:bottom w:val="nil"/>
              <w:right w:val="nil"/>
            </w:tcBorders>
            <w:vAlign w:val="bottom"/>
          </w:tcPr>
          <w:p w:rsidR="00691058" w:rsidRPr="00783AFF" w:rsidRDefault="00691058" w:rsidP="00AC42E8">
            <w:pPr>
              <w:spacing w:before="220" w:after="220" w:line="200" w:lineRule="exact"/>
              <w:ind w:right="340"/>
              <w:jc w:val="right"/>
              <w:rPr>
                <w:rFonts w:cs="Arial"/>
                <w:sz w:val="21"/>
                <w:szCs w:val="21"/>
              </w:rPr>
            </w:pPr>
            <w:r w:rsidRPr="00783AFF">
              <w:rPr>
                <w:rFonts w:cs="Arial"/>
                <w:sz w:val="21"/>
                <w:szCs w:val="21"/>
              </w:rPr>
              <w:t>100.8</w:t>
            </w:r>
          </w:p>
        </w:tc>
        <w:tc>
          <w:tcPr>
            <w:tcW w:w="1418" w:type="dxa"/>
            <w:tcBorders>
              <w:top w:val="nil"/>
              <w:left w:val="nil"/>
              <w:bottom w:val="nil"/>
              <w:right w:val="single" w:sz="4" w:space="0" w:color="auto"/>
            </w:tcBorders>
            <w:vAlign w:val="bottom"/>
          </w:tcPr>
          <w:p w:rsidR="00691058" w:rsidRPr="00783AFF" w:rsidRDefault="00691058" w:rsidP="00AC42E8">
            <w:pPr>
              <w:spacing w:before="220" w:after="220" w:line="200" w:lineRule="exact"/>
              <w:ind w:right="340"/>
              <w:jc w:val="right"/>
              <w:rPr>
                <w:rFonts w:cs="Arial"/>
                <w:sz w:val="21"/>
                <w:szCs w:val="21"/>
              </w:rPr>
            </w:pPr>
            <w:r w:rsidRPr="00783AFF">
              <w:rPr>
                <w:rFonts w:cs="Arial"/>
                <w:sz w:val="21"/>
                <w:szCs w:val="21"/>
              </w:rPr>
              <w:t>94.2</w:t>
            </w:r>
          </w:p>
        </w:tc>
      </w:tr>
      <w:tr w:rsidR="00691058" w:rsidRPr="004856AB" w:rsidTr="00AC42E8">
        <w:trPr>
          <w:trHeight w:val="20"/>
        </w:trPr>
        <w:tc>
          <w:tcPr>
            <w:tcW w:w="4820" w:type="dxa"/>
            <w:tcBorders>
              <w:top w:val="nil"/>
              <w:left w:val="single" w:sz="4" w:space="0" w:color="auto"/>
              <w:bottom w:val="nil"/>
              <w:right w:val="nil"/>
            </w:tcBorders>
            <w:vAlign w:val="bottom"/>
            <w:hideMark/>
          </w:tcPr>
          <w:p w:rsidR="00691058" w:rsidRPr="004856AB" w:rsidRDefault="00691058" w:rsidP="00AC42E8">
            <w:pPr>
              <w:autoSpaceDE w:val="0"/>
              <w:autoSpaceDN w:val="0"/>
              <w:adjustRightInd w:val="0"/>
              <w:spacing w:before="220" w:after="220" w:line="200" w:lineRule="exact"/>
              <w:ind w:left="57"/>
              <w:rPr>
                <w:rFonts w:cs="Arial"/>
                <w:sz w:val="20"/>
                <w:lang w:eastAsia="en-US"/>
              </w:rPr>
            </w:pPr>
            <w:r w:rsidRPr="004856AB">
              <w:rPr>
                <w:rFonts w:cs="Arial"/>
                <w:bCs/>
                <w:sz w:val="20"/>
                <w:lang w:eastAsia="en-US"/>
              </w:rPr>
              <w:t>добыча полезных ископаемых</w:t>
            </w:r>
          </w:p>
        </w:tc>
        <w:tc>
          <w:tcPr>
            <w:tcW w:w="1418" w:type="dxa"/>
            <w:tcBorders>
              <w:top w:val="nil"/>
              <w:left w:val="nil"/>
              <w:bottom w:val="nil"/>
              <w:right w:val="nil"/>
            </w:tcBorders>
            <w:vAlign w:val="bottom"/>
          </w:tcPr>
          <w:p w:rsidR="00691058" w:rsidRPr="00783AFF" w:rsidRDefault="00691058" w:rsidP="00AC42E8">
            <w:pPr>
              <w:spacing w:before="220" w:after="220" w:line="200" w:lineRule="exact"/>
              <w:ind w:right="198"/>
              <w:jc w:val="right"/>
              <w:rPr>
                <w:rFonts w:cs="Arial"/>
                <w:sz w:val="21"/>
                <w:szCs w:val="21"/>
              </w:rPr>
            </w:pPr>
            <w:r w:rsidRPr="00783AFF">
              <w:rPr>
                <w:rFonts w:cs="Arial"/>
                <w:sz w:val="21"/>
                <w:szCs w:val="21"/>
              </w:rPr>
              <w:t>24054.9</w:t>
            </w:r>
          </w:p>
        </w:tc>
        <w:tc>
          <w:tcPr>
            <w:tcW w:w="1418" w:type="dxa"/>
            <w:tcBorders>
              <w:top w:val="nil"/>
              <w:left w:val="nil"/>
              <w:bottom w:val="nil"/>
              <w:right w:val="nil"/>
            </w:tcBorders>
            <w:vAlign w:val="bottom"/>
          </w:tcPr>
          <w:p w:rsidR="00691058" w:rsidRPr="00783AFF" w:rsidRDefault="00691058" w:rsidP="00AC42E8">
            <w:pPr>
              <w:spacing w:before="220" w:after="220" w:line="200" w:lineRule="exact"/>
              <w:ind w:right="340"/>
              <w:jc w:val="right"/>
              <w:rPr>
                <w:rFonts w:cs="Arial"/>
                <w:sz w:val="21"/>
                <w:szCs w:val="21"/>
              </w:rPr>
            </w:pPr>
            <w:r w:rsidRPr="00783AFF">
              <w:rPr>
                <w:rFonts w:cs="Arial"/>
                <w:sz w:val="21"/>
                <w:szCs w:val="21"/>
              </w:rPr>
              <w:t>103.1</w:t>
            </w:r>
          </w:p>
        </w:tc>
        <w:tc>
          <w:tcPr>
            <w:tcW w:w="1418" w:type="dxa"/>
            <w:tcBorders>
              <w:top w:val="nil"/>
              <w:left w:val="nil"/>
              <w:bottom w:val="nil"/>
              <w:right w:val="single" w:sz="4" w:space="0" w:color="auto"/>
            </w:tcBorders>
            <w:vAlign w:val="bottom"/>
          </w:tcPr>
          <w:p w:rsidR="00691058" w:rsidRPr="00783AFF" w:rsidRDefault="00691058" w:rsidP="00AC42E8">
            <w:pPr>
              <w:spacing w:before="220" w:after="220" w:line="200" w:lineRule="exact"/>
              <w:ind w:right="340"/>
              <w:jc w:val="right"/>
              <w:rPr>
                <w:rFonts w:cs="Arial"/>
                <w:sz w:val="21"/>
                <w:szCs w:val="21"/>
              </w:rPr>
            </w:pPr>
            <w:r w:rsidRPr="00783AFF">
              <w:rPr>
                <w:rFonts w:cs="Arial"/>
                <w:sz w:val="21"/>
                <w:szCs w:val="21"/>
              </w:rPr>
              <w:t>92.5</w:t>
            </w:r>
          </w:p>
        </w:tc>
      </w:tr>
      <w:tr w:rsidR="00691058" w:rsidRPr="004856AB" w:rsidTr="00AC42E8">
        <w:trPr>
          <w:trHeight w:val="20"/>
        </w:trPr>
        <w:tc>
          <w:tcPr>
            <w:tcW w:w="4820" w:type="dxa"/>
            <w:tcBorders>
              <w:top w:val="nil"/>
              <w:left w:val="single" w:sz="4" w:space="0" w:color="auto"/>
              <w:bottom w:val="nil"/>
              <w:right w:val="nil"/>
            </w:tcBorders>
            <w:vAlign w:val="bottom"/>
            <w:hideMark/>
          </w:tcPr>
          <w:p w:rsidR="00691058" w:rsidRPr="004856AB" w:rsidRDefault="00691058" w:rsidP="00AC42E8">
            <w:pPr>
              <w:autoSpaceDE w:val="0"/>
              <w:autoSpaceDN w:val="0"/>
              <w:adjustRightInd w:val="0"/>
              <w:spacing w:before="220" w:after="220" w:line="200" w:lineRule="exact"/>
              <w:ind w:left="57"/>
              <w:rPr>
                <w:rFonts w:cs="Arial"/>
                <w:sz w:val="20"/>
                <w:lang w:eastAsia="en-US"/>
              </w:rPr>
            </w:pPr>
            <w:r w:rsidRPr="004856AB">
              <w:rPr>
                <w:rFonts w:cs="Arial"/>
                <w:bCs/>
                <w:sz w:val="20"/>
                <w:lang w:eastAsia="en-US"/>
              </w:rPr>
              <w:t>обрабатывающие производства</w:t>
            </w:r>
          </w:p>
        </w:tc>
        <w:tc>
          <w:tcPr>
            <w:tcW w:w="1418" w:type="dxa"/>
            <w:tcBorders>
              <w:top w:val="nil"/>
              <w:left w:val="nil"/>
              <w:bottom w:val="nil"/>
              <w:right w:val="nil"/>
            </w:tcBorders>
            <w:vAlign w:val="bottom"/>
          </w:tcPr>
          <w:p w:rsidR="00691058" w:rsidRPr="00783AFF" w:rsidRDefault="00691058" w:rsidP="00AC42E8">
            <w:pPr>
              <w:spacing w:before="220" w:after="220" w:line="200" w:lineRule="exact"/>
              <w:ind w:right="198"/>
              <w:jc w:val="right"/>
              <w:rPr>
                <w:rFonts w:cs="Arial"/>
                <w:sz w:val="21"/>
                <w:szCs w:val="21"/>
              </w:rPr>
            </w:pPr>
            <w:r w:rsidRPr="00783AFF">
              <w:rPr>
                <w:rFonts w:cs="Arial"/>
                <w:sz w:val="21"/>
                <w:szCs w:val="21"/>
              </w:rPr>
              <w:t>37076.8</w:t>
            </w:r>
          </w:p>
        </w:tc>
        <w:tc>
          <w:tcPr>
            <w:tcW w:w="1418" w:type="dxa"/>
            <w:tcBorders>
              <w:top w:val="nil"/>
              <w:left w:val="nil"/>
              <w:bottom w:val="nil"/>
              <w:right w:val="nil"/>
            </w:tcBorders>
            <w:vAlign w:val="bottom"/>
          </w:tcPr>
          <w:p w:rsidR="00691058" w:rsidRPr="00783AFF" w:rsidRDefault="00691058" w:rsidP="00AC42E8">
            <w:pPr>
              <w:spacing w:before="220" w:after="220" w:line="200" w:lineRule="exact"/>
              <w:ind w:right="340"/>
              <w:jc w:val="right"/>
              <w:rPr>
                <w:rFonts w:cs="Arial"/>
                <w:sz w:val="21"/>
                <w:szCs w:val="21"/>
              </w:rPr>
            </w:pPr>
            <w:r w:rsidRPr="00783AFF">
              <w:rPr>
                <w:rFonts w:cs="Arial"/>
                <w:sz w:val="21"/>
                <w:szCs w:val="21"/>
              </w:rPr>
              <w:t>98.1</w:t>
            </w:r>
          </w:p>
        </w:tc>
        <w:tc>
          <w:tcPr>
            <w:tcW w:w="1418" w:type="dxa"/>
            <w:tcBorders>
              <w:top w:val="nil"/>
              <w:left w:val="nil"/>
              <w:bottom w:val="nil"/>
              <w:right w:val="single" w:sz="4" w:space="0" w:color="auto"/>
            </w:tcBorders>
            <w:vAlign w:val="bottom"/>
          </w:tcPr>
          <w:p w:rsidR="00691058" w:rsidRPr="00783AFF" w:rsidRDefault="00691058" w:rsidP="00AC42E8">
            <w:pPr>
              <w:spacing w:before="220" w:after="220" w:line="200" w:lineRule="exact"/>
              <w:ind w:right="340"/>
              <w:jc w:val="right"/>
              <w:rPr>
                <w:rFonts w:cs="Arial"/>
                <w:sz w:val="21"/>
                <w:szCs w:val="21"/>
              </w:rPr>
            </w:pPr>
            <w:r w:rsidRPr="00783AFF">
              <w:rPr>
                <w:rFonts w:cs="Arial"/>
                <w:sz w:val="21"/>
                <w:szCs w:val="21"/>
              </w:rPr>
              <w:t>90.3</w:t>
            </w:r>
          </w:p>
        </w:tc>
      </w:tr>
      <w:tr w:rsidR="00691058" w:rsidRPr="004856AB" w:rsidTr="00AC42E8">
        <w:trPr>
          <w:trHeight w:val="20"/>
        </w:trPr>
        <w:tc>
          <w:tcPr>
            <w:tcW w:w="4820" w:type="dxa"/>
            <w:tcBorders>
              <w:top w:val="nil"/>
              <w:left w:val="single" w:sz="4" w:space="0" w:color="auto"/>
              <w:bottom w:val="single" w:sz="4" w:space="0" w:color="auto"/>
              <w:right w:val="nil"/>
            </w:tcBorders>
            <w:vAlign w:val="bottom"/>
            <w:hideMark/>
          </w:tcPr>
          <w:p w:rsidR="00691058" w:rsidRPr="004856AB" w:rsidRDefault="00691058" w:rsidP="00AC42E8">
            <w:pPr>
              <w:autoSpaceDE w:val="0"/>
              <w:autoSpaceDN w:val="0"/>
              <w:adjustRightInd w:val="0"/>
              <w:spacing w:before="220" w:after="220" w:line="200" w:lineRule="exact"/>
              <w:ind w:left="57"/>
              <w:rPr>
                <w:rFonts w:cs="Arial"/>
                <w:sz w:val="20"/>
                <w:lang w:eastAsia="en-US"/>
              </w:rPr>
            </w:pPr>
            <w:r w:rsidRPr="004856AB">
              <w:rPr>
                <w:rFonts w:cs="Arial"/>
                <w:bCs/>
                <w:sz w:val="20"/>
                <w:lang w:eastAsia="en-US"/>
              </w:rPr>
              <w:t>обеспечение электрической энергией,</w:t>
            </w:r>
            <w:r w:rsidRPr="004856AB">
              <w:rPr>
                <w:rFonts w:cs="Arial"/>
                <w:bCs/>
                <w:sz w:val="20"/>
                <w:lang w:eastAsia="en-US"/>
              </w:rPr>
              <w:br/>
              <w:t>газом и паром; кондиционирование воздуха</w:t>
            </w:r>
          </w:p>
        </w:tc>
        <w:tc>
          <w:tcPr>
            <w:tcW w:w="1418" w:type="dxa"/>
            <w:tcBorders>
              <w:top w:val="nil"/>
              <w:left w:val="nil"/>
              <w:bottom w:val="single" w:sz="4" w:space="0" w:color="auto"/>
              <w:right w:val="nil"/>
            </w:tcBorders>
            <w:vAlign w:val="bottom"/>
          </w:tcPr>
          <w:p w:rsidR="00691058" w:rsidRPr="00783AFF" w:rsidRDefault="00691058" w:rsidP="00AC42E8">
            <w:pPr>
              <w:spacing w:before="220" w:after="220" w:line="200" w:lineRule="exact"/>
              <w:ind w:right="198"/>
              <w:jc w:val="right"/>
              <w:rPr>
                <w:rFonts w:cs="Arial"/>
                <w:sz w:val="21"/>
                <w:szCs w:val="21"/>
              </w:rPr>
            </w:pPr>
            <w:r w:rsidRPr="00783AFF">
              <w:rPr>
                <w:rFonts w:cs="Arial"/>
                <w:sz w:val="21"/>
                <w:szCs w:val="21"/>
              </w:rPr>
              <w:t>33737.6</w:t>
            </w:r>
          </w:p>
        </w:tc>
        <w:tc>
          <w:tcPr>
            <w:tcW w:w="1418" w:type="dxa"/>
            <w:tcBorders>
              <w:top w:val="nil"/>
              <w:left w:val="nil"/>
              <w:bottom w:val="single" w:sz="4" w:space="0" w:color="auto"/>
              <w:right w:val="nil"/>
            </w:tcBorders>
            <w:vAlign w:val="bottom"/>
          </w:tcPr>
          <w:p w:rsidR="00691058" w:rsidRPr="00783AFF" w:rsidRDefault="00691058" w:rsidP="00AC42E8">
            <w:pPr>
              <w:spacing w:before="220" w:after="220" w:line="200" w:lineRule="exact"/>
              <w:ind w:right="340"/>
              <w:jc w:val="right"/>
              <w:rPr>
                <w:rFonts w:cs="Arial"/>
                <w:sz w:val="21"/>
                <w:szCs w:val="21"/>
              </w:rPr>
            </w:pPr>
            <w:r w:rsidRPr="00783AFF">
              <w:rPr>
                <w:rFonts w:cs="Arial"/>
                <w:sz w:val="21"/>
                <w:szCs w:val="21"/>
              </w:rPr>
              <w:t>101.1</w:t>
            </w:r>
          </w:p>
        </w:tc>
        <w:tc>
          <w:tcPr>
            <w:tcW w:w="1418" w:type="dxa"/>
            <w:tcBorders>
              <w:top w:val="nil"/>
              <w:left w:val="nil"/>
              <w:bottom w:val="single" w:sz="4" w:space="0" w:color="auto"/>
              <w:right w:val="single" w:sz="4" w:space="0" w:color="auto"/>
            </w:tcBorders>
            <w:vAlign w:val="bottom"/>
          </w:tcPr>
          <w:p w:rsidR="00691058" w:rsidRPr="00783AFF" w:rsidRDefault="00691058" w:rsidP="00AC42E8">
            <w:pPr>
              <w:spacing w:before="220" w:after="220" w:line="200" w:lineRule="exact"/>
              <w:ind w:right="340"/>
              <w:jc w:val="right"/>
              <w:rPr>
                <w:rFonts w:cs="Arial"/>
                <w:sz w:val="21"/>
                <w:szCs w:val="21"/>
              </w:rPr>
            </w:pPr>
            <w:r w:rsidRPr="00783AFF">
              <w:rPr>
                <w:rFonts w:cs="Arial"/>
                <w:sz w:val="21"/>
                <w:szCs w:val="21"/>
              </w:rPr>
              <w:t>97.5</w:t>
            </w:r>
          </w:p>
        </w:tc>
      </w:tr>
      <w:tr w:rsidR="00691058" w:rsidRPr="004856AB" w:rsidTr="00AC42E8">
        <w:trPr>
          <w:trHeight w:val="20"/>
        </w:trPr>
        <w:tc>
          <w:tcPr>
            <w:tcW w:w="4820" w:type="dxa"/>
            <w:tcBorders>
              <w:top w:val="single" w:sz="4" w:space="0" w:color="auto"/>
              <w:left w:val="single" w:sz="4" w:space="0" w:color="auto"/>
              <w:bottom w:val="nil"/>
              <w:right w:val="nil"/>
            </w:tcBorders>
            <w:vAlign w:val="bottom"/>
            <w:hideMark/>
          </w:tcPr>
          <w:p w:rsidR="00691058" w:rsidRPr="004856AB" w:rsidRDefault="00691058" w:rsidP="00AC42E8">
            <w:pPr>
              <w:autoSpaceDE w:val="0"/>
              <w:autoSpaceDN w:val="0"/>
              <w:adjustRightInd w:val="0"/>
              <w:spacing w:before="220" w:after="220" w:line="200" w:lineRule="exact"/>
              <w:ind w:left="57"/>
              <w:rPr>
                <w:rFonts w:cs="Arial"/>
                <w:sz w:val="20"/>
                <w:lang w:eastAsia="en-US"/>
              </w:rPr>
            </w:pPr>
            <w:r w:rsidRPr="004856AB">
              <w:rPr>
                <w:rFonts w:cs="Arial"/>
                <w:bCs/>
                <w:sz w:val="20"/>
                <w:lang w:eastAsia="en-US"/>
              </w:rPr>
              <w:lastRenderedPageBreak/>
              <w:t>водоснабжение; водоотведение, организация сбора и утилизации отходов, деятельность</w:t>
            </w:r>
            <w:r w:rsidRPr="004856AB">
              <w:rPr>
                <w:rFonts w:cs="Arial"/>
                <w:bCs/>
                <w:sz w:val="20"/>
                <w:lang w:eastAsia="en-US"/>
              </w:rPr>
              <w:br/>
              <w:t>по ликвидации загрязнений</w:t>
            </w:r>
          </w:p>
        </w:tc>
        <w:tc>
          <w:tcPr>
            <w:tcW w:w="1418" w:type="dxa"/>
            <w:tcBorders>
              <w:top w:val="single" w:sz="4" w:space="0" w:color="auto"/>
              <w:left w:val="nil"/>
              <w:bottom w:val="nil"/>
              <w:right w:val="nil"/>
            </w:tcBorders>
            <w:vAlign w:val="bottom"/>
          </w:tcPr>
          <w:p w:rsidR="00691058" w:rsidRPr="00783AFF" w:rsidRDefault="00691058" w:rsidP="00AC42E8">
            <w:pPr>
              <w:spacing w:before="220" w:after="220" w:line="200" w:lineRule="exact"/>
              <w:ind w:right="198"/>
              <w:jc w:val="right"/>
              <w:rPr>
                <w:rFonts w:cs="Arial"/>
                <w:sz w:val="21"/>
                <w:szCs w:val="21"/>
              </w:rPr>
            </w:pPr>
            <w:r w:rsidRPr="00783AFF">
              <w:rPr>
                <w:rFonts w:cs="Arial"/>
                <w:sz w:val="21"/>
                <w:szCs w:val="21"/>
              </w:rPr>
              <w:t>22778.9</w:t>
            </w:r>
          </w:p>
        </w:tc>
        <w:tc>
          <w:tcPr>
            <w:tcW w:w="1418" w:type="dxa"/>
            <w:tcBorders>
              <w:top w:val="single" w:sz="4" w:space="0" w:color="auto"/>
              <w:left w:val="nil"/>
              <w:bottom w:val="nil"/>
              <w:right w:val="nil"/>
            </w:tcBorders>
            <w:vAlign w:val="bottom"/>
          </w:tcPr>
          <w:p w:rsidR="00691058" w:rsidRPr="00783AFF" w:rsidRDefault="00691058" w:rsidP="00AC42E8">
            <w:pPr>
              <w:spacing w:before="220" w:after="220" w:line="200" w:lineRule="exact"/>
              <w:ind w:right="340"/>
              <w:jc w:val="right"/>
              <w:rPr>
                <w:rFonts w:cs="Arial"/>
                <w:sz w:val="21"/>
                <w:szCs w:val="21"/>
              </w:rPr>
            </w:pPr>
            <w:r w:rsidRPr="00783AFF">
              <w:rPr>
                <w:rFonts w:cs="Arial"/>
                <w:sz w:val="21"/>
                <w:szCs w:val="21"/>
              </w:rPr>
              <w:t>96.6</w:t>
            </w:r>
          </w:p>
        </w:tc>
        <w:tc>
          <w:tcPr>
            <w:tcW w:w="1418" w:type="dxa"/>
            <w:tcBorders>
              <w:top w:val="single" w:sz="4" w:space="0" w:color="auto"/>
              <w:left w:val="nil"/>
              <w:bottom w:val="nil"/>
              <w:right w:val="single" w:sz="4" w:space="0" w:color="auto"/>
            </w:tcBorders>
            <w:vAlign w:val="bottom"/>
          </w:tcPr>
          <w:p w:rsidR="00691058" w:rsidRPr="00783AFF" w:rsidRDefault="00691058" w:rsidP="00AC42E8">
            <w:pPr>
              <w:spacing w:before="220" w:after="220" w:line="200" w:lineRule="exact"/>
              <w:ind w:right="340"/>
              <w:jc w:val="right"/>
              <w:rPr>
                <w:rFonts w:cs="Arial"/>
                <w:sz w:val="21"/>
                <w:szCs w:val="21"/>
              </w:rPr>
            </w:pPr>
            <w:r w:rsidRPr="00783AFF">
              <w:rPr>
                <w:rFonts w:cs="Arial"/>
                <w:sz w:val="21"/>
                <w:szCs w:val="21"/>
              </w:rPr>
              <w:t>87.1</w:t>
            </w:r>
          </w:p>
        </w:tc>
      </w:tr>
      <w:tr w:rsidR="00691058" w:rsidRPr="004856AB" w:rsidTr="00AC42E8">
        <w:trPr>
          <w:trHeight w:val="20"/>
        </w:trPr>
        <w:tc>
          <w:tcPr>
            <w:tcW w:w="4820" w:type="dxa"/>
            <w:tcBorders>
              <w:top w:val="nil"/>
              <w:left w:val="single" w:sz="4" w:space="0" w:color="auto"/>
              <w:bottom w:val="nil"/>
              <w:right w:val="nil"/>
            </w:tcBorders>
            <w:vAlign w:val="bottom"/>
            <w:hideMark/>
          </w:tcPr>
          <w:p w:rsidR="00691058" w:rsidRPr="004856AB" w:rsidRDefault="00691058" w:rsidP="00AC42E8">
            <w:pPr>
              <w:autoSpaceDE w:val="0"/>
              <w:autoSpaceDN w:val="0"/>
              <w:adjustRightInd w:val="0"/>
              <w:spacing w:before="220" w:after="220" w:line="200" w:lineRule="exact"/>
              <w:ind w:left="57"/>
              <w:rPr>
                <w:rFonts w:cs="Arial"/>
                <w:sz w:val="20"/>
                <w:lang w:eastAsia="en-US"/>
              </w:rPr>
            </w:pPr>
            <w:r w:rsidRPr="004856AB">
              <w:rPr>
                <w:rFonts w:cs="Arial"/>
                <w:bCs/>
                <w:sz w:val="20"/>
                <w:lang w:eastAsia="en-US"/>
              </w:rPr>
              <w:t>строительство</w:t>
            </w:r>
          </w:p>
        </w:tc>
        <w:tc>
          <w:tcPr>
            <w:tcW w:w="1418" w:type="dxa"/>
            <w:tcBorders>
              <w:top w:val="nil"/>
              <w:left w:val="nil"/>
              <w:bottom w:val="nil"/>
              <w:right w:val="nil"/>
            </w:tcBorders>
            <w:vAlign w:val="bottom"/>
          </w:tcPr>
          <w:p w:rsidR="00691058" w:rsidRPr="00783AFF" w:rsidRDefault="00691058" w:rsidP="00AC42E8">
            <w:pPr>
              <w:spacing w:before="220" w:after="220" w:line="200" w:lineRule="exact"/>
              <w:ind w:right="198"/>
              <w:jc w:val="right"/>
              <w:rPr>
                <w:rFonts w:cs="Arial"/>
                <w:sz w:val="21"/>
                <w:szCs w:val="21"/>
              </w:rPr>
            </w:pPr>
            <w:r w:rsidRPr="00783AFF">
              <w:rPr>
                <w:rFonts w:cs="Arial"/>
                <w:sz w:val="21"/>
                <w:szCs w:val="21"/>
              </w:rPr>
              <w:t>30365.7</w:t>
            </w:r>
          </w:p>
        </w:tc>
        <w:tc>
          <w:tcPr>
            <w:tcW w:w="1418" w:type="dxa"/>
            <w:tcBorders>
              <w:top w:val="nil"/>
              <w:left w:val="nil"/>
              <w:bottom w:val="nil"/>
              <w:right w:val="nil"/>
            </w:tcBorders>
            <w:vAlign w:val="bottom"/>
          </w:tcPr>
          <w:p w:rsidR="00691058" w:rsidRPr="00783AFF" w:rsidRDefault="00691058" w:rsidP="00AC42E8">
            <w:pPr>
              <w:spacing w:before="220" w:after="220" w:line="200" w:lineRule="exact"/>
              <w:ind w:right="340"/>
              <w:jc w:val="right"/>
              <w:rPr>
                <w:rFonts w:cs="Arial"/>
                <w:sz w:val="21"/>
                <w:szCs w:val="21"/>
              </w:rPr>
            </w:pPr>
            <w:r w:rsidRPr="00783AFF">
              <w:rPr>
                <w:rFonts w:cs="Arial"/>
                <w:sz w:val="21"/>
                <w:szCs w:val="21"/>
              </w:rPr>
              <w:t>100.9</w:t>
            </w:r>
          </w:p>
        </w:tc>
        <w:tc>
          <w:tcPr>
            <w:tcW w:w="1418" w:type="dxa"/>
            <w:tcBorders>
              <w:top w:val="nil"/>
              <w:left w:val="nil"/>
              <w:bottom w:val="nil"/>
              <w:right w:val="single" w:sz="4" w:space="0" w:color="auto"/>
            </w:tcBorders>
            <w:vAlign w:val="bottom"/>
          </w:tcPr>
          <w:p w:rsidR="00691058" w:rsidRPr="00783AFF" w:rsidRDefault="00691058" w:rsidP="00AC42E8">
            <w:pPr>
              <w:spacing w:before="220" w:after="220" w:line="200" w:lineRule="exact"/>
              <w:ind w:right="340"/>
              <w:jc w:val="right"/>
              <w:rPr>
                <w:rFonts w:cs="Arial"/>
                <w:sz w:val="21"/>
                <w:szCs w:val="21"/>
              </w:rPr>
            </w:pPr>
            <w:r w:rsidRPr="00783AFF">
              <w:rPr>
                <w:rFonts w:cs="Arial"/>
                <w:sz w:val="21"/>
                <w:szCs w:val="21"/>
              </w:rPr>
              <w:t>105.0</w:t>
            </w:r>
          </w:p>
        </w:tc>
      </w:tr>
      <w:tr w:rsidR="00691058" w:rsidRPr="004856AB" w:rsidTr="00AC42E8">
        <w:trPr>
          <w:trHeight w:val="20"/>
        </w:trPr>
        <w:tc>
          <w:tcPr>
            <w:tcW w:w="4820" w:type="dxa"/>
            <w:tcBorders>
              <w:top w:val="nil"/>
              <w:left w:val="single" w:sz="4" w:space="0" w:color="auto"/>
              <w:bottom w:val="nil"/>
              <w:right w:val="nil"/>
            </w:tcBorders>
            <w:vAlign w:val="bottom"/>
            <w:hideMark/>
          </w:tcPr>
          <w:p w:rsidR="00691058" w:rsidRPr="004856AB" w:rsidRDefault="00691058" w:rsidP="00AC42E8">
            <w:pPr>
              <w:autoSpaceDE w:val="0"/>
              <w:autoSpaceDN w:val="0"/>
              <w:adjustRightInd w:val="0"/>
              <w:spacing w:before="220" w:after="220" w:line="200" w:lineRule="exact"/>
              <w:ind w:left="57"/>
              <w:rPr>
                <w:rFonts w:cs="Arial"/>
                <w:sz w:val="20"/>
                <w:lang w:eastAsia="en-US"/>
              </w:rPr>
            </w:pPr>
            <w:r w:rsidRPr="004856AB">
              <w:rPr>
                <w:rFonts w:cs="Arial"/>
                <w:bCs/>
                <w:sz w:val="20"/>
                <w:lang w:eastAsia="en-US"/>
              </w:rPr>
              <w:t xml:space="preserve">торговля оптовая и розничная; ремонт </w:t>
            </w:r>
            <w:r w:rsidRPr="004856AB">
              <w:rPr>
                <w:rFonts w:cs="Arial"/>
                <w:bCs/>
                <w:sz w:val="20"/>
                <w:lang w:eastAsia="en-US"/>
              </w:rPr>
              <w:br/>
              <w:t xml:space="preserve">автотранспортных средств и мотоциклов </w:t>
            </w:r>
          </w:p>
        </w:tc>
        <w:tc>
          <w:tcPr>
            <w:tcW w:w="1418" w:type="dxa"/>
            <w:tcBorders>
              <w:top w:val="nil"/>
              <w:left w:val="nil"/>
              <w:bottom w:val="nil"/>
              <w:right w:val="nil"/>
            </w:tcBorders>
            <w:vAlign w:val="bottom"/>
          </w:tcPr>
          <w:p w:rsidR="00691058" w:rsidRPr="00783AFF" w:rsidRDefault="00691058" w:rsidP="00AC42E8">
            <w:pPr>
              <w:spacing w:before="220" w:after="220" w:line="200" w:lineRule="exact"/>
              <w:ind w:right="198"/>
              <w:jc w:val="right"/>
              <w:rPr>
                <w:rFonts w:cs="Arial"/>
                <w:sz w:val="21"/>
                <w:szCs w:val="21"/>
              </w:rPr>
            </w:pPr>
            <w:r w:rsidRPr="00783AFF">
              <w:rPr>
                <w:rFonts w:cs="Arial"/>
                <w:sz w:val="21"/>
                <w:szCs w:val="21"/>
              </w:rPr>
              <w:t>25646.4</w:t>
            </w:r>
          </w:p>
        </w:tc>
        <w:tc>
          <w:tcPr>
            <w:tcW w:w="1418" w:type="dxa"/>
            <w:tcBorders>
              <w:top w:val="nil"/>
              <w:left w:val="nil"/>
              <w:bottom w:val="nil"/>
              <w:right w:val="nil"/>
            </w:tcBorders>
            <w:vAlign w:val="bottom"/>
          </w:tcPr>
          <w:p w:rsidR="00691058" w:rsidRPr="00783AFF" w:rsidRDefault="00691058" w:rsidP="00AC42E8">
            <w:pPr>
              <w:spacing w:before="220" w:after="220" w:line="200" w:lineRule="exact"/>
              <w:ind w:right="340"/>
              <w:jc w:val="right"/>
              <w:rPr>
                <w:rFonts w:cs="Arial"/>
                <w:sz w:val="21"/>
                <w:szCs w:val="21"/>
              </w:rPr>
            </w:pPr>
            <w:r w:rsidRPr="00783AFF">
              <w:rPr>
                <w:rFonts w:cs="Arial"/>
                <w:sz w:val="21"/>
                <w:szCs w:val="21"/>
              </w:rPr>
              <w:t>110.7</w:t>
            </w:r>
          </w:p>
        </w:tc>
        <w:tc>
          <w:tcPr>
            <w:tcW w:w="1418" w:type="dxa"/>
            <w:tcBorders>
              <w:top w:val="nil"/>
              <w:left w:val="nil"/>
              <w:bottom w:val="nil"/>
              <w:right w:val="single" w:sz="4" w:space="0" w:color="auto"/>
            </w:tcBorders>
            <w:vAlign w:val="bottom"/>
          </w:tcPr>
          <w:p w:rsidR="00691058" w:rsidRPr="00783AFF" w:rsidRDefault="00691058" w:rsidP="00AC42E8">
            <w:pPr>
              <w:spacing w:before="220" w:after="220" w:line="200" w:lineRule="exact"/>
              <w:ind w:right="340"/>
              <w:jc w:val="right"/>
              <w:rPr>
                <w:rFonts w:cs="Arial"/>
                <w:sz w:val="21"/>
                <w:szCs w:val="21"/>
              </w:rPr>
            </w:pPr>
            <w:r w:rsidRPr="00783AFF">
              <w:rPr>
                <w:rFonts w:cs="Arial"/>
                <w:sz w:val="21"/>
                <w:szCs w:val="21"/>
              </w:rPr>
              <w:t>101.9</w:t>
            </w:r>
          </w:p>
        </w:tc>
      </w:tr>
      <w:tr w:rsidR="00691058" w:rsidRPr="004856AB" w:rsidTr="00AC42E8">
        <w:trPr>
          <w:trHeight w:val="20"/>
        </w:trPr>
        <w:tc>
          <w:tcPr>
            <w:tcW w:w="4820" w:type="dxa"/>
            <w:tcBorders>
              <w:top w:val="nil"/>
              <w:left w:val="single" w:sz="4" w:space="0" w:color="auto"/>
              <w:bottom w:val="nil"/>
              <w:right w:val="nil"/>
            </w:tcBorders>
            <w:vAlign w:val="bottom"/>
            <w:hideMark/>
          </w:tcPr>
          <w:p w:rsidR="00691058" w:rsidRPr="004856AB" w:rsidRDefault="00691058" w:rsidP="00AC42E8">
            <w:pPr>
              <w:autoSpaceDE w:val="0"/>
              <w:autoSpaceDN w:val="0"/>
              <w:adjustRightInd w:val="0"/>
              <w:spacing w:before="220" w:after="220" w:line="200" w:lineRule="exact"/>
              <w:ind w:left="57"/>
              <w:rPr>
                <w:rFonts w:cs="Arial"/>
                <w:bCs/>
                <w:sz w:val="20"/>
                <w:lang w:eastAsia="en-US"/>
              </w:rPr>
            </w:pPr>
            <w:r w:rsidRPr="004856AB">
              <w:rPr>
                <w:rFonts w:cs="Arial"/>
                <w:bCs/>
                <w:sz w:val="20"/>
                <w:lang w:eastAsia="en-US"/>
              </w:rPr>
              <w:t>транспортировка и хранение</w:t>
            </w:r>
          </w:p>
        </w:tc>
        <w:tc>
          <w:tcPr>
            <w:tcW w:w="1418" w:type="dxa"/>
            <w:tcBorders>
              <w:top w:val="nil"/>
              <w:left w:val="nil"/>
              <w:bottom w:val="nil"/>
              <w:right w:val="nil"/>
            </w:tcBorders>
            <w:vAlign w:val="bottom"/>
          </w:tcPr>
          <w:p w:rsidR="00691058" w:rsidRPr="00783AFF" w:rsidRDefault="00691058" w:rsidP="00AC42E8">
            <w:pPr>
              <w:spacing w:before="220" w:after="220" w:line="200" w:lineRule="exact"/>
              <w:ind w:right="198"/>
              <w:jc w:val="right"/>
              <w:rPr>
                <w:rFonts w:cs="Arial"/>
                <w:sz w:val="21"/>
                <w:szCs w:val="21"/>
              </w:rPr>
            </w:pPr>
            <w:r w:rsidRPr="00783AFF">
              <w:rPr>
                <w:rFonts w:cs="Arial"/>
                <w:sz w:val="21"/>
                <w:szCs w:val="21"/>
              </w:rPr>
              <w:t>36734.5</w:t>
            </w:r>
          </w:p>
        </w:tc>
        <w:tc>
          <w:tcPr>
            <w:tcW w:w="1418" w:type="dxa"/>
            <w:tcBorders>
              <w:top w:val="nil"/>
              <w:left w:val="nil"/>
              <w:bottom w:val="nil"/>
              <w:right w:val="nil"/>
            </w:tcBorders>
            <w:vAlign w:val="bottom"/>
          </w:tcPr>
          <w:p w:rsidR="00691058" w:rsidRPr="00783AFF" w:rsidRDefault="00691058" w:rsidP="00AC42E8">
            <w:pPr>
              <w:spacing w:before="220" w:after="220" w:line="200" w:lineRule="exact"/>
              <w:ind w:right="340"/>
              <w:jc w:val="right"/>
              <w:rPr>
                <w:rFonts w:cs="Arial"/>
                <w:sz w:val="21"/>
                <w:szCs w:val="21"/>
              </w:rPr>
            </w:pPr>
            <w:r w:rsidRPr="00783AFF">
              <w:rPr>
                <w:rFonts w:cs="Arial"/>
                <w:sz w:val="21"/>
                <w:szCs w:val="21"/>
              </w:rPr>
              <w:t>102.2</w:t>
            </w:r>
          </w:p>
        </w:tc>
        <w:tc>
          <w:tcPr>
            <w:tcW w:w="1418" w:type="dxa"/>
            <w:tcBorders>
              <w:top w:val="nil"/>
              <w:left w:val="nil"/>
              <w:bottom w:val="nil"/>
              <w:right w:val="single" w:sz="4" w:space="0" w:color="auto"/>
            </w:tcBorders>
            <w:vAlign w:val="bottom"/>
          </w:tcPr>
          <w:p w:rsidR="00691058" w:rsidRPr="00783AFF" w:rsidRDefault="00691058" w:rsidP="00AC42E8">
            <w:pPr>
              <w:spacing w:before="220" w:after="220" w:line="200" w:lineRule="exact"/>
              <w:ind w:right="340"/>
              <w:jc w:val="right"/>
              <w:rPr>
                <w:rFonts w:cs="Arial"/>
                <w:sz w:val="21"/>
                <w:szCs w:val="21"/>
              </w:rPr>
            </w:pPr>
            <w:r w:rsidRPr="00783AFF">
              <w:rPr>
                <w:rFonts w:cs="Arial"/>
                <w:sz w:val="21"/>
                <w:szCs w:val="21"/>
              </w:rPr>
              <w:t>96.9</w:t>
            </w:r>
          </w:p>
        </w:tc>
      </w:tr>
      <w:tr w:rsidR="00691058" w:rsidRPr="004856AB" w:rsidTr="00AC42E8">
        <w:trPr>
          <w:trHeight w:val="20"/>
        </w:trPr>
        <w:tc>
          <w:tcPr>
            <w:tcW w:w="4820" w:type="dxa"/>
            <w:tcBorders>
              <w:top w:val="nil"/>
              <w:left w:val="single" w:sz="4" w:space="0" w:color="auto"/>
              <w:bottom w:val="nil"/>
              <w:right w:val="nil"/>
            </w:tcBorders>
            <w:vAlign w:val="bottom"/>
            <w:hideMark/>
          </w:tcPr>
          <w:p w:rsidR="00691058" w:rsidRPr="004856AB" w:rsidRDefault="00691058" w:rsidP="00AC42E8">
            <w:pPr>
              <w:autoSpaceDE w:val="0"/>
              <w:autoSpaceDN w:val="0"/>
              <w:adjustRightInd w:val="0"/>
              <w:spacing w:before="220" w:after="220" w:line="200" w:lineRule="exact"/>
              <w:ind w:left="57"/>
              <w:rPr>
                <w:rFonts w:cs="Arial"/>
                <w:sz w:val="20"/>
                <w:lang w:eastAsia="en-US"/>
              </w:rPr>
            </w:pPr>
            <w:r w:rsidRPr="004856AB">
              <w:rPr>
                <w:rFonts w:cs="Arial"/>
                <w:bCs/>
                <w:sz w:val="20"/>
                <w:lang w:eastAsia="en-US"/>
              </w:rPr>
              <w:t xml:space="preserve">деятельность гостиниц </w:t>
            </w:r>
            <w:r w:rsidRPr="004856AB">
              <w:rPr>
                <w:rFonts w:cs="Arial"/>
                <w:bCs/>
                <w:sz w:val="20"/>
                <w:lang w:eastAsia="en-US"/>
              </w:rPr>
              <w:br/>
              <w:t>и предприятий общественного питания</w:t>
            </w:r>
          </w:p>
        </w:tc>
        <w:tc>
          <w:tcPr>
            <w:tcW w:w="1418" w:type="dxa"/>
            <w:tcBorders>
              <w:top w:val="nil"/>
              <w:left w:val="nil"/>
              <w:bottom w:val="nil"/>
              <w:right w:val="nil"/>
            </w:tcBorders>
            <w:vAlign w:val="bottom"/>
          </w:tcPr>
          <w:p w:rsidR="00691058" w:rsidRPr="00783AFF" w:rsidRDefault="00691058" w:rsidP="00AC42E8">
            <w:pPr>
              <w:spacing w:before="220" w:after="220" w:line="200" w:lineRule="exact"/>
              <w:ind w:right="198"/>
              <w:jc w:val="right"/>
              <w:rPr>
                <w:rFonts w:cs="Arial"/>
                <w:sz w:val="21"/>
                <w:szCs w:val="21"/>
              </w:rPr>
            </w:pPr>
            <w:r w:rsidRPr="00783AFF">
              <w:rPr>
                <w:rFonts w:cs="Arial"/>
                <w:sz w:val="21"/>
                <w:szCs w:val="21"/>
              </w:rPr>
              <w:t>19081.4</w:t>
            </w:r>
          </w:p>
        </w:tc>
        <w:tc>
          <w:tcPr>
            <w:tcW w:w="1418" w:type="dxa"/>
            <w:tcBorders>
              <w:top w:val="nil"/>
              <w:left w:val="nil"/>
              <w:bottom w:val="nil"/>
              <w:right w:val="nil"/>
            </w:tcBorders>
            <w:vAlign w:val="bottom"/>
          </w:tcPr>
          <w:p w:rsidR="00691058" w:rsidRPr="00783AFF" w:rsidRDefault="00691058" w:rsidP="00AC42E8">
            <w:pPr>
              <w:spacing w:before="220" w:after="220" w:line="200" w:lineRule="exact"/>
              <w:ind w:right="340"/>
              <w:jc w:val="right"/>
              <w:rPr>
                <w:rFonts w:cs="Arial"/>
                <w:sz w:val="21"/>
                <w:szCs w:val="21"/>
              </w:rPr>
            </w:pPr>
            <w:r w:rsidRPr="00783AFF">
              <w:rPr>
                <w:rFonts w:cs="Arial"/>
                <w:sz w:val="21"/>
                <w:szCs w:val="21"/>
              </w:rPr>
              <w:t>97.6</w:t>
            </w:r>
          </w:p>
        </w:tc>
        <w:tc>
          <w:tcPr>
            <w:tcW w:w="1418" w:type="dxa"/>
            <w:tcBorders>
              <w:top w:val="nil"/>
              <w:left w:val="nil"/>
              <w:bottom w:val="nil"/>
              <w:right w:val="single" w:sz="4" w:space="0" w:color="auto"/>
            </w:tcBorders>
            <w:vAlign w:val="bottom"/>
          </w:tcPr>
          <w:p w:rsidR="00691058" w:rsidRPr="00783AFF" w:rsidRDefault="00691058" w:rsidP="00AC42E8">
            <w:pPr>
              <w:spacing w:before="220" w:after="220" w:line="200" w:lineRule="exact"/>
              <w:ind w:right="340"/>
              <w:jc w:val="right"/>
              <w:rPr>
                <w:rFonts w:cs="Arial"/>
                <w:sz w:val="21"/>
                <w:szCs w:val="21"/>
              </w:rPr>
            </w:pPr>
            <w:r w:rsidRPr="00783AFF">
              <w:rPr>
                <w:rFonts w:cs="Arial"/>
                <w:sz w:val="21"/>
                <w:szCs w:val="21"/>
              </w:rPr>
              <w:t>88.4</w:t>
            </w:r>
          </w:p>
        </w:tc>
      </w:tr>
      <w:tr w:rsidR="00691058" w:rsidRPr="004856AB" w:rsidTr="00AC42E8">
        <w:trPr>
          <w:trHeight w:val="20"/>
        </w:trPr>
        <w:tc>
          <w:tcPr>
            <w:tcW w:w="4820" w:type="dxa"/>
            <w:tcBorders>
              <w:top w:val="nil"/>
              <w:left w:val="single" w:sz="4" w:space="0" w:color="auto"/>
              <w:bottom w:val="nil"/>
              <w:right w:val="nil"/>
            </w:tcBorders>
            <w:vAlign w:val="bottom"/>
            <w:hideMark/>
          </w:tcPr>
          <w:p w:rsidR="00691058" w:rsidRPr="004856AB" w:rsidRDefault="00691058" w:rsidP="00AC42E8">
            <w:pPr>
              <w:autoSpaceDE w:val="0"/>
              <w:autoSpaceDN w:val="0"/>
              <w:adjustRightInd w:val="0"/>
              <w:spacing w:before="220" w:after="220" w:line="200" w:lineRule="exact"/>
              <w:ind w:left="57"/>
              <w:rPr>
                <w:rFonts w:cs="Arial"/>
                <w:sz w:val="20"/>
                <w:lang w:eastAsia="en-US"/>
              </w:rPr>
            </w:pPr>
            <w:r w:rsidRPr="004856AB">
              <w:rPr>
                <w:rFonts w:cs="Arial"/>
                <w:bCs/>
                <w:sz w:val="20"/>
                <w:lang w:eastAsia="en-US"/>
              </w:rPr>
              <w:t>деятельность в области информации и связи</w:t>
            </w:r>
          </w:p>
        </w:tc>
        <w:tc>
          <w:tcPr>
            <w:tcW w:w="1418" w:type="dxa"/>
            <w:tcBorders>
              <w:top w:val="nil"/>
              <w:left w:val="nil"/>
              <w:bottom w:val="nil"/>
              <w:right w:val="nil"/>
            </w:tcBorders>
            <w:vAlign w:val="bottom"/>
          </w:tcPr>
          <w:p w:rsidR="00691058" w:rsidRPr="00783AFF" w:rsidRDefault="00691058" w:rsidP="00AC42E8">
            <w:pPr>
              <w:spacing w:before="220" w:after="220" w:line="200" w:lineRule="exact"/>
              <w:ind w:right="198"/>
              <w:jc w:val="right"/>
              <w:rPr>
                <w:rFonts w:cs="Arial"/>
                <w:sz w:val="21"/>
                <w:szCs w:val="21"/>
              </w:rPr>
            </w:pPr>
            <w:r w:rsidRPr="00783AFF">
              <w:rPr>
                <w:rFonts w:cs="Arial"/>
                <w:sz w:val="21"/>
                <w:szCs w:val="21"/>
              </w:rPr>
              <w:t>38881.8</w:t>
            </w:r>
          </w:p>
        </w:tc>
        <w:tc>
          <w:tcPr>
            <w:tcW w:w="1418" w:type="dxa"/>
            <w:tcBorders>
              <w:top w:val="nil"/>
              <w:left w:val="nil"/>
              <w:bottom w:val="nil"/>
              <w:right w:val="nil"/>
            </w:tcBorders>
            <w:vAlign w:val="bottom"/>
          </w:tcPr>
          <w:p w:rsidR="00691058" w:rsidRPr="00783AFF" w:rsidRDefault="00691058" w:rsidP="00AC42E8">
            <w:pPr>
              <w:spacing w:before="220" w:after="220" w:line="200" w:lineRule="exact"/>
              <w:ind w:right="340"/>
              <w:jc w:val="right"/>
              <w:rPr>
                <w:rFonts w:cs="Arial"/>
                <w:sz w:val="21"/>
                <w:szCs w:val="21"/>
              </w:rPr>
            </w:pPr>
            <w:r w:rsidRPr="00783AFF">
              <w:rPr>
                <w:rFonts w:cs="Arial"/>
                <w:sz w:val="21"/>
                <w:szCs w:val="21"/>
              </w:rPr>
              <w:t>105.8</w:t>
            </w:r>
          </w:p>
        </w:tc>
        <w:tc>
          <w:tcPr>
            <w:tcW w:w="1418" w:type="dxa"/>
            <w:tcBorders>
              <w:top w:val="nil"/>
              <w:left w:val="nil"/>
              <w:bottom w:val="nil"/>
              <w:right w:val="single" w:sz="4" w:space="0" w:color="auto"/>
            </w:tcBorders>
            <w:vAlign w:val="bottom"/>
          </w:tcPr>
          <w:p w:rsidR="00691058" w:rsidRPr="00783AFF" w:rsidRDefault="00691058" w:rsidP="00AC42E8">
            <w:pPr>
              <w:spacing w:before="220" w:after="220" w:line="200" w:lineRule="exact"/>
              <w:ind w:right="340"/>
              <w:jc w:val="right"/>
              <w:rPr>
                <w:rFonts w:cs="Arial"/>
                <w:sz w:val="21"/>
                <w:szCs w:val="21"/>
              </w:rPr>
            </w:pPr>
            <w:r w:rsidRPr="00783AFF">
              <w:rPr>
                <w:rFonts w:cs="Arial"/>
                <w:sz w:val="21"/>
                <w:szCs w:val="21"/>
              </w:rPr>
              <w:t>104.6</w:t>
            </w:r>
          </w:p>
        </w:tc>
      </w:tr>
      <w:tr w:rsidR="00691058" w:rsidRPr="004856AB" w:rsidTr="00AC42E8">
        <w:trPr>
          <w:trHeight w:val="20"/>
        </w:trPr>
        <w:tc>
          <w:tcPr>
            <w:tcW w:w="4820" w:type="dxa"/>
            <w:tcBorders>
              <w:top w:val="nil"/>
              <w:left w:val="single" w:sz="4" w:space="0" w:color="auto"/>
              <w:bottom w:val="nil"/>
              <w:right w:val="nil"/>
            </w:tcBorders>
            <w:vAlign w:val="bottom"/>
            <w:hideMark/>
          </w:tcPr>
          <w:p w:rsidR="00691058" w:rsidRPr="004856AB" w:rsidRDefault="00691058" w:rsidP="00AC42E8">
            <w:pPr>
              <w:autoSpaceDE w:val="0"/>
              <w:autoSpaceDN w:val="0"/>
              <w:adjustRightInd w:val="0"/>
              <w:spacing w:before="220" w:after="220" w:line="200" w:lineRule="exact"/>
              <w:ind w:left="57"/>
              <w:rPr>
                <w:rFonts w:cs="Arial"/>
                <w:sz w:val="20"/>
                <w:lang w:eastAsia="en-US"/>
              </w:rPr>
            </w:pPr>
            <w:r w:rsidRPr="004856AB">
              <w:rPr>
                <w:rFonts w:cs="Arial"/>
                <w:bCs/>
                <w:sz w:val="20"/>
                <w:lang w:eastAsia="en-US"/>
              </w:rPr>
              <w:t>деятельность финансовая и страховая</w:t>
            </w:r>
          </w:p>
        </w:tc>
        <w:tc>
          <w:tcPr>
            <w:tcW w:w="1418" w:type="dxa"/>
            <w:tcBorders>
              <w:top w:val="nil"/>
              <w:left w:val="nil"/>
              <w:bottom w:val="nil"/>
              <w:right w:val="nil"/>
            </w:tcBorders>
            <w:vAlign w:val="bottom"/>
          </w:tcPr>
          <w:p w:rsidR="00691058" w:rsidRPr="00783AFF" w:rsidRDefault="00691058" w:rsidP="00AC42E8">
            <w:pPr>
              <w:spacing w:before="220" w:after="220" w:line="200" w:lineRule="exact"/>
              <w:ind w:right="198"/>
              <w:jc w:val="right"/>
              <w:rPr>
                <w:rFonts w:cs="Arial"/>
                <w:sz w:val="21"/>
                <w:szCs w:val="21"/>
              </w:rPr>
            </w:pPr>
            <w:r w:rsidRPr="00783AFF">
              <w:rPr>
                <w:rFonts w:cs="Arial"/>
                <w:sz w:val="21"/>
                <w:szCs w:val="21"/>
              </w:rPr>
              <w:t>54952.6</w:t>
            </w:r>
          </w:p>
        </w:tc>
        <w:tc>
          <w:tcPr>
            <w:tcW w:w="1418" w:type="dxa"/>
            <w:tcBorders>
              <w:top w:val="nil"/>
              <w:left w:val="nil"/>
              <w:bottom w:val="nil"/>
              <w:right w:val="nil"/>
            </w:tcBorders>
            <w:vAlign w:val="bottom"/>
          </w:tcPr>
          <w:p w:rsidR="00691058" w:rsidRPr="00783AFF" w:rsidRDefault="00691058" w:rsidP="00AC42E8">
            <w:pPr>
              <w:spacing w:before="220" w:after="220" w:line="200" w:lineRule="exact"/>
              <w:ind w:right="340"/>
              <w:jc w:val="right"/>
              <w:rPr>
                <w:rFonts w:cs="Arial"/>
                <w:sz w:val="21"/>
                <w:szCs w:val="21"/>
              </w:rPr>
            </w:pPr>
            <w:r w:rsidRPr="00783AFF">
              <w:rPr>
                <w:rFonts w:cs="Arial"/>
                <w:sz w:val="21"/>
                <w:szCs w:val="21"/>
              </w:rPr>
              <w:t>109.7</w:t>
            </w:r>
          </w:p>
        </w:tc>
        <w:tc>
          <w:tcPr>
            <w:tcW w:w="1418" w:type="dxa"/>
            <w:tcBorders>
              <w:top w:val="nil"/>
              <w:left w:val="nil"/>
              <w:bottom w:val="nil"/>
              <w:right w:val="single" w:sz="4" w:space="0" w:color="auto"/>
            </w:tcBorders>
            <w:vAlign w:val="bottom"/>
          </w:tcPr>
          <w:p w:rsidR="00691058" w:rsidRPr="00783AFF" w:rsidRDefault="00691058" w:rsidP="00AC42E8">
            <w:pPr>
              <w:spacing w:before="220" w:after="220" w:line="200" w:lineRule="exact"/>
              <w:ind w:right="340"/>
              <w:jc w:val="right"/>
              <w:rPr>
                <w:rFonts w:cs="Arial"/>
                <w:sz w:val="21"/>
                <w:szCs w:val="21"/>
              </w:rPr>
            </w:pPr>
            <w:r w:rsidRPr="00783AFF">
              <w:rPr>
                <w:rFonts w:cs="Arial"/>
                <w:sz w:val="21"/>
                <w:szCs w:val="21"/>
              </w:rPr>
              <w:t>151.5</w:t>
            </w:r>
          </w:p>
        </w:tc>
      </w:tr>
      <w:tr w:rsidR="00691058" w:rsidRPr="004856AB" w:rsidTr="00AC42E8">
        <w:trPr>
          <w:trHeight w:val="20"/>
        </w:trPr>
        <w:tc>
          <w:tcPr>
            <w:tcW w:w="4820" w:type="dxa"/>
            <w:tcBorders>
              <w:top w:val="nil"/>
              <w:left w:val="single" w:sz="4" w:space="0" w:color="auto"/>
              <w:bottom w:val="nil"/>
              <w:right w:val="nil"/>
            </w:tcBorders>
            <w:vAlign w:val="bottom"/>
            <w:hideMark/>
          </w:tcPr>
          <w:p w:rsidR="00691058" w:rsidRPr="004856AB" w:rsidRDefault="00691058" w:rsidP="00AC42E8">
            <w:pPr>
              <w:autoSpaceDE w:val="0"/>
              <w:autoSpaceDN w:val="0"/>
              <w:adjustRightInd w:val="0"/>
              <w:spacing w:before="220" w:after="220" w:line="200" w:lineRule="exact"/>
              <w:ind w:left="57"/>
              <w:rPr>
                <w:rFonts w:cs="Arial"/>
                <w:sz w:val="20"/>
                <w:lang w:eastAsia="en-US"/>
              </w:rPr>
            </w:pPr>
            <w:r w:rsidRPr="004856AB">
              <w:rPr>
                <w:rFonts w:cs="Arial"/>
                <w:bCs/>
                <w:sz w:val="20"/>
                <w:lang w:eastAsia="en-US"/>
              </w:rPr>
              <w:t xml:space="preserve">деятельность по операциям </w:t>
            </w:r>
            <w:r w:rsidRPr="004856AB">
              <w:rPr>
                <w:rFonts w:cs="Arial"/>
                <w:bCs/>
                <w:sz w:val="20"/>
                <w:lang w:eastAsia="en-US"/>
              </w:rPr>
              <w:br/>
              <w:t>с недвижимым имуществом</w:t>
            </w:r>
          </w:p>
        </w:tc>
        <w:tc>
          <w:tcPr>
            <w:tcW w:w="1418" w:type="dxa"/>
            <w:tcBorders>
              <w:top w:val="nil"/>
              <w:left w:val="nil"/>
              <w:bottom w:val="nil"/>
              <w:right w:val="nil"/>
            </w:tcBorders>
            <w:vAlign w:val="bottom"/>
          </w:tcPr>
          <w:p w:rsidR="00691058" w:rsidRPr="00783AFF" w:rsidRDefault="00691058" w:rsidP="00AC42E8">
            <w:pPr>
              <w:spacing w:before="220" w:after="220" w:line="200" w:lineRule="exact"/>
              <w:ind w:right="198"/>
              <w:jc w:val="right"/>
              <w:rPr>
                <w:rFonts w:cs="Arial"/>
                <w:sz w:val="21"/>
                <w:szCs w:val="21"/>
              </w:rPr>
            </w:pPr>
            <w:r w:rsidRPr="00783AFF">
              <w:rPr>
                <w:rFonts w:cs="Arial"/>
                <w:sz w:val="21"/>
                <w:szCs w:val="21"/>
              </w:rPr>
              <w:t>24484.2</w:t>
            </w:r>
          </w:p>
        </w:tc>
        <w:tc>
          <w:tcPr>
            <w:tcW w:w="1418" w:type="dxa"/>
            <w:tcBorders>
              <w:top w:val="nil"/>
              <w:left w:val="nil"/>
              <w:bottom w:val="nil"/>
              <w:right w:val="nil"/>
            </w:tcBorders>
            <w:vAlign w:val="bottom"/>
          </w:tcPr>
          <w:p w:rsidR="00691058" w:rsidRPr="00783AFF" w:rsidRDefault="00691058" w:rsidP="00AC42E8">
            <w:pPr>
              <w:spacing w:before="220" w:after="220" w:line="200" w:lineRule="exact"/>
              <w:ind w:right="340"/>
              <w:jc w:val="right"/>
              <w:rPr>
                <w:rFonts w:cs="Arial"/>
                <w:sz w:val="21"/>
                <w:szCs w:val="21"/>
              </w:rPr>
            </w:pPr>
            <w:r w:rsidRPr="00783AFF">
              <w:rPr>
                <w:rFonts w:cs="Arial"/>
                <w:sz w:val="21"/>
                <w:szCs w:val="21"/>
              </w:rPr>
              <w:t>98.9</w:t>
            </w:r>
          </w:p>
        </w:tc>
        <w:tc>
          <w:tcPr>
            <w:tcW w:w="1418" w:type="dxa"/>
            <w:tcBorders>
              <w:top w:val="nil"/>
              <w:left w:val="nil"/>
              <w:bottom w:val="nil"/>
              <w:right w:val="single" w:sz="4" w:space="0" w:color="auto"/>
            </w:tcBorders>
            <w:vAlign w:val="bottom"/>
          </w:tcPr>
          <w:p w:rsidR="00691058" w:rsidRPr="00783AFF" w:rsidRDefault="00691058" w:rsidP="00AC42E8">
            <w:pPr>
              <w:spacing w:before="220" w:after="220" w:line="200" w:lineRule="exact"/>
              <w:ind w:right="340"/>
              <w:jc w:val="right"/>
              <w:rPr>
                <w:rFonts w:cs="Arial"/>
                <w:sz w:val="21"/>
                <w:szCs w:val="21"/>
              </w:rPr>
            </w:pPr>
            <w:r w:rsidRPr="00783AFF">
              <w:rPr>
                <w:rFonts w:cs="Arial"/>
                <w:sz w:val="21"/>
                <w:szCs w:val="21"/>
              </w:rPr>
              <w:t>106.8</w:t>
            </w:r>
          </w:p>
        </w:tc>
      </w:tr>
      <w:tr w:rsidR="00691058" w:rsidRPr="004856AB" w:rsidTr="00AC42E8">
        <w:trPr>
          <w:trHeight w:val="20"/>
        </w:trPr>
        <w:tc>
          <w:tcPr>
            <w:tcW w:w="4820" w:type="dxa"/>
            <w:tcBorders>
              <w:top w:val="nil"/>
              <w:left w:val="single" w:sz="4" w:space="0" w:color="auto"/>
              <w:bottom w:val="nil"/>
              <w:right w:val="nil"/>
            </w:tcBorders>
            <w:vAlign w:val="bottom"/>
            <w:hideMark/>
          </w:tcPr>
          <w:p w:rsidR="00691058" w:rsidRPr="004856AB" w:rsidRDefault="00691058" w:rsidP="00AC42E8">
            <w:pPr>
              <w:autoSpaceDE w:val="0"/>
              <w:autoSpaceDN w:val="0"/>
              <w:adjustRightInd w:val="0"/>
              <w:spacing w:before="220" w:after="220" w:line="200" w:lineRule="exact"/>
              <w:ind w:left="57"/>
              <w:rPr>
                <w:rFonts w:cs="Arial"/>
                <w:sz w:val="20"/>
                <w:lang w:eastAsia="en-US"/>
              </w:rPr>
            </w:pPr>
            <w:r w:rsidRPr="004856AB">
              <w:rPr>
                <w:rFonts w:cs="Arial"/>
                <w:sz w:val="20"/>
                <w:lang w:eastAsia="en-US"/>
              </w:rPr>
              <w:t>д</w:t>
            </w:r>
            <w:r w:rsidRPr="004856AB">
              <w:rPr>
                <w:rFonts w:cs="Arial"/>
                <w:bCs/>
                <w:sz w:val="20"/>
                <w:lang w:eastAsia="en-US"/>
              </w:rPr>
              <w:t xml:space="preserve">еятельность профессиональная, </w:t>
            </w:r>
            <w:r w:rsidRPr="004856AB">
              <w:rPr>
                <w:rFonts w:cs="Arial"/>
                <w:bCs/>
                <w:sz w:val="20"/>
                <w:lang w:eastAsia="en-US"/>
              </w:rPr>
              <w:br/>
              <w:t>научная и техническая</w:t>
            </w:r>
          </w:p>
        </w:tc>
        <w:tc>
          <w:tcPr>
            <w:tcW w:w="1418" w:type="dxa"/>
            <w:tcBorders>
              <w:top w:val="nil"/>
              <w:left w:val="nil"/>
              <w:bottom w:val="nil"/>
              <w:right w:val="nil"/>
            </w:tcBorders>
            <w:vAlign w:val="bottom"/>
          </w:tcPr>
          <w:p w:rsidR="00691058" w:rsidRPr="00783AFF" w:rsidRDefault="00691058" w:rsidP="00AC42E8">
            <w:pPr>
              <w:spacing w:before="220" w:after="220" w:line="200" w:lineRule="exact"/>
              <w:ind w:right="198"/>
              <w:jc w:val="right"/>
              <w:rPr>
                <w:rFonts w:cs="Arial"/>
                <w:sz w:val="21"/>
                <w:szCs w:val="21"/>
              </w:rPr>
            </w:pPr>
            <w:r w:rsidRPr="00783AFF">
              <w:rPr>
                <w:rFonts w:cs="Arial"/>
                <w:sz w:val="21"/>
                <w:szCs w:val="21"/>
              </w:rPr>
              <w:t>44289.3</w:t>
            </w:r>
          </w:p>
        </w:tc>
        <w:tc>
          <w:tcPr>
            <w:tcW w:w="1418" w:type="dxa"/>
            <w:tcBorders>
              <w:top w:val="nil"/>
              <w:left w:val="nil"/>
              <w:bottom w:val="nil"/>
              <w:right w:val="nil"/>
            </w:tcBorders>
            <w:vAlign w:val="bottom"/>
          </w:tcPr>
          <w:p w:rsidR="00691058" w:rsidRPr="00783AFF" w:rsidRDefault="00691058" w:rsidP="00AC42E8">
            <w:pPr>
              <w:spacing w:before="220" w:after="220" w:line="200" w:lineRule="exact"/>
              <w:ind w:right="340"/>
              <w:jc w:val="right"/>
              <w:rPr>
                <w:rFonts w:cs="Arial"/>
                <w:sz w:val="21"/>
                <w:szCs w:val="21"/>
              </w:rPr>
            </w:pPr>
            <w:r w:rsidRPr="00783AFF">
              <w:rPr>
                <w:rFonts w:cs="Arial"/>
                <w:sz w:val="21"/>
                <w:szCs w:val="21"/>
              </w:rPr>
              <w:t>120.1</w:t>
            </w:r>
          </w:p>
        </w:tc>
        <w:tc>
          <w:tcPr>
            <w:tcW w:w="1418" w:type="dxa"/>
            <w:tcBorders>
              <w:top w:val="nil"/>
              <w:left w:val="nil"/>
              <w:bottom w:val="nil"/>
              <w:right w:val="single" w:sz="4" w:space="0" w:color="auto"/>
            </w:tcBorders>
            <w:vAlign w:val="bottom"/>
          </w:tcPr>
          <w:p w:rsidR="00691058" w:rsidRPr="00783AFF" w:rsidRDefault="00691058" w:rsidP="00AC42E8">
            <w:pPr>
              <w:spacing w:before="220" w:after="220" w:line="200" w:lineRule="exact"/>
              <w:ind w:right="340"/>
              <w:jc w:val="right"/>
              <w:rPr>
                <w:rFonts w:cs="Arial"/>
                <w:sz w:val="21"/>
                <w:szCs w:val="21"/>
              </w:rPr>
            </w:pPr>
            <w:r w:rsidRPr="00783AFF">
              <w:rPr>
                <w:rFonts w:cs="Arial"/>
                <w:sz w:val="21"/>
                <w:szCs w:val="21"/>
              </w:rPr>
              <w:t>111.8</w:t>
            </w:r>
          </w:p>
        </w:tc>
      </w:tr>
      <w:tr w:rsidR="00691058" w:rsidRPr="004856AB" w:rsidTr="00AC42E8">
        <w:trPr>
          <w:trHeight w:val="20"/>
        </w:trPr>
        <w:tc>
          <w:tcPr>
            <w:tcW w:w="4820" w:type="dxa"/>
            <w:tcBorders>
              <w:top w:val="nil"/>
              <w:left w:val="single" w:sz="4" w:space="0" w:color="auto"/>
              <w:bottom w:val="nil"/>
              <w:right w:val="nil"/>
            </w:tcBorders>
            <w:vAlign w:val="bottom"/>
            <w:hideMark/>
          </w:tcPr>
          <w:p w:rsidR="00691058" w:rsidRPr="004856AB" w:rsidRDefault="00691058" w:rsidP="00AC42E8">
            <w:pPr>
              <w:autoSpaceDE w:val="0"/>
              <w:autoSpaceDN w:val="0"/>
              <w:adjustRightInd w:val="0"/>
              <w:spacing w:before="220" w:after="220" w:line="200" w:lineRule="exact"/>
              <w:ind w:left="57"/>
              <w:rPr>
                <w:rFonts w:cs="Arial"/>
                <w:sz w:val="20"/>
                <w:lang w:eastAsia="en-US"/>
              </w:rPr>
            </w:pPr>
            <w:r w:rsidRPr="004856AB">
              <w:rPr>
                <w:rFonts w:cs="Arial"/>
                <w:bCs/>
                <w:sz w:val="20"/>
                <w:lang w:eastAsia="en-US"/>
              </w:rPr>
              <w:t xml:space="preserve">деятельность административная </w:t>
            </w:r>
            <w:r w:rsidRPr="004856AB">
              <w:rPr>
                <w:rFonts w:cs="Arial"/>
                <w:bCs/>
                <w:sz w:val="20"/>
                <w:lang w:eastAsia="en-US"/>
              </w:rPr>
              <w:br/>
              <w:t>и сопутствующие дополнительные услуги</w:t>
            </w:r>
          </w:p>
        </w:tc>
        <w:tc>
          <w:tcPr>
            <w:tcW w:w="1418" w:type="dxa"/>
            <w:tcBorders>
              <w:top w:val="nil"/>
              <w:left w:val="nil"/>
              <w:bottom w:val="nil"/>
              <w:right w:val="nil"/>
            </w:tcBorders>
            <w:vAlign w:val="bottom"/>
          </w:tcPr>
          <w:p w:rsidR="00691058" w:rsidRPr="00783AFF" w:rsidRDefault="00691058" w:rsidP="00AC42E8">
            <w:pPr>
              <w:spacing w:before="220" w:after="220" w:line="200" w:lineRule="exact"/>
              <w:ind w:right="198"/>
              <w:jc w:val="right"/>
              <w:rPr>
                <w:rFonts w:cs="Arial"/>
                <w:sz w:val="21"/>
                <w:szCs w:val="21"/>
              </w:rPr>
            </w:pPr>
            <w:r w:rsidRPr="00783AFF">
              <w:rPr>
                <w:rFonts w:cs="Arial"/>
                <w:sz w:val="21"/>
                <w:szCs w:val="21"/>
              </w:rPr>
              <w:t>22805.0</w:t>
            </w:r>
          </w:p>
        </w:tc>
        <w:tc>
          <w:tcPr>
            <w:tcW w:w="1418" w:type="dxa"/>
            <w:tcBorders>
              <w:top w:val="nil"/>
              <w:left w:val="nil"/>
              <w:bottom w:val="nil"/>
              <w:right w:val="nil"/>
            </w:tcBorders>
            <w:vAlign w:val="bottom"/>
          </w:tcPr>
          <w:p w:rsidR="00691058" w:rsidRPr="00783AFF" w:rsidRDefault="00691058" w:rsidP="00AC42E8">
            <w:pPr>
              <w:spacing w:before="220" w:after="220" w:line="200" w:lineRule="exact"/>
              <w:ind w:right="340"/>
              <w:jc w:val="right"/>
              <w:rPr>
                <w:rFonts w:cs="Arial"/>
                <w:sz w:val="21"/>
                <w:szCs w:val="21"/>
              </w:rPr>
            </w:pPr>
            <w:r w:rsidRPr="00783AFF">
              <w:rPr>
                <w:rFonts w:cs="Arial"/>
                <w:sz w:val="21"/>
                <w:szCs w:val="21"/>
              </w:rPr>
              <w:t>81.6</w:t>
            </w:r>
          </w:p>
        </w:tc>
        <w:tc>
          <w:tcPr>
            <w:tcW w:w="1418" w:type="dxa"/>
            <w:tcBorders>
              <w:top w:val="nil"/>
              <w:left w:val="nil"/>
              <w:bottom w:val="nil"/>
              <w:right w:val="single" w:sz="4" w:space="0" w:color="auto"/>
            </w:tcBorders>
            <w:vAlign w:val="bottom"/>
          </w:tcPr>
          <w:p w:rsidR="00691058" w:rsidRPr="00783AFF" w:rsidRDefault="00691058" w:rsidP="00AC42E8">
            <w:pPr>
              <w:spacing w:before="220" w:after="220" w:line="200" w:lineRule="exact"/>
              <w:ind w:right="340"/>
              <w:jc w:val="right"/>
              <w:rPr>
                <w:rFonts w:cs="Arial"/>
                <w:sz w:val="21"/>
                <w:szCs w:val="21"/>
              </w:rPr>
            </w:pPr>
            <w:r w:rsidRPr="00783AFF">
              <w:rPr>
                <w:rFonts w:cs="Arial"/>
                <w:sz w:val="21"/>
                <w:szCs w:val="21"/>
              </w:rPr>
              <w:t>97.8</w:t>
            </w:r>
          </w:p>
        </w:tc>
      </w:tr>
      <w:tr w:rsidR="00691058" w:rsidRPr="004856AB" w:rsidTr="00AC42E8">
        <w:trPr>
          <w:trHeight w:val="20"/>
        </w:trPr>
        <w:tc>
          <w:tcPr>
            <w:tcW w:w="4820" w:type="dxa"/>
            <w:tcBorders>
              <w:top w:val="nil"/>
              <w:left w:val="single" w:sz="4" w:space="0" w:color="auto"/>
              <w:bottom w:val="nil"/>
              <w:right w:val="nil"/>
            </w:tcBorders>
            <w:vAlign w:val="bottom"/>
            <w:hideMark/>
          </w:tcPr>
          <w:p w:rsidR="00691058" w:rsidRPr="004856AB" w:rsidRDefault="00691058" w:rsidP="00AC42E8">
            <w:pPr>
              <w:autoSpaceDE w:val="0"/>
              <w:autoSpaceDN w:val="0"/>
              <w:adjustRightInd w:val="0"/>
              <w:spacing w:before="220" w:after="220" w:line="200" w:lineRule="exact"/>
              <w:ind w:left="57"/>
              <w:rPr>
                <w:rFonts w:cs="Arial"/>
                <w:sz w:val="20"/>
                <w:lang w:eastAsia="en-US"/>
              </w:rPr>
            </w:pPr>
            <w:r w:rsidRPr="004856AB">
              <w:rPr>
                <w:rFonts w:cs="Arial"/>
                <w:bCs/>
                <w:sz w:val="20"/>
                <w:lang w:eastAsia="en-US"/>
              </w:rPr>
              <w:t xml:space="preserve">государственное управление </w:t>
            </w:r>
            <w:r w:rsidRPr="004856AB">
              <w:rPr>
                <w:rFonts w:cs="Arial"/>
                <w:bCs/>
                <w:sz w:val="20"/>
                <w:lang w:eastAsia="en-US"/>
              </w:rPr>
              <w:br/>
              <w:t>и обеспечение военной безопасности;</w:t>
            </w:r>
            <w:r w:rsidRPr="004856AB">
              <w:rPr>
                <w:rFonts w:cs="Arial"/>
                <w:bCs/>
                <w:sz w:val="20"/>
                <w:lang w:eastAsia="en-US"/>
              </w:rPr>
              <w:br/>
              <w:t>социальное обеспечение</w:t>
            </w:r>
          </w:p>
        </w:tc>
        <w:tc>
          <w:tcPr>
            <w:tcW w:w="1418" w:type="dxa"/>
            <w:tcBorders>
              <w:top w:val="nil"/>
              <w:left w:val="nil"/>
              <w:bottom w:val="nil"/>
              <w:right w:val="nil"/>
            </w:tcBorders>
            <w:vAlign w:val="bottom"/>
          </w:tcPr>
          <w:p w:rsidR="00691058" w:rsidRPr="00783AFF" w:rsidRDefault="00691058" w:rsidP="00AC42E8">
            <w:pPr>
              <w:spacing w:before="220" w:after="220" w:line="200" w:lineRule="exact"/>
              <w:ind w:right="198"/>
              <w:jc w:val="right"/>
              <w:rPr>
                <w:rFonts w:cs="Arial"/>
                <w:sz w:val="21"/>
                <w:szCs w:val="21"/>
              </w:rPr>
            </w:pPr>
            <w:r w:rsidRPr="00783AFF">
              <w:rPr>
                <w:rFonts w:cs="Arial"/>
                <w:sz w:val="21"/>
                <w:szCs w:val="21"/>
              </w:rPr>
              <w:t>37754.4</w:t>
            </w:r>
          </w:p>
        </w:tc>
        <w:tc>
          <w:tcPr>
            <w:tcW w:w="1418" w:type="dxa"/>
            <w:tcBorders>
              <w:top w:val="nil"/>
              <w:left w:val="nil"/>
              <w:bottom w:val="nil"/>
              <w:right w:val="nil"/>
            </w:tcBorders>
            <w:vAlign w:val="bottom"/>
          </w:tcPr>
          <w:p w:rsidR="00691058" w:rsidRPr="00783AFF" w:rsidRDefault="00691058" w:rsidP="00AC42E8">
            <w:pPr>
              <w:spacing w:before="220" w:after="220" w:line="200" w:lineRule="exact"/>
              <w:ind w:right="340"/>
              <w:jc w:val="right"/>
              <w:rPr>
                <w:rFonts w:cs="Arial"/>
                <w:sz w:val="21"/>
                <w:szCs w:val="21"/>
              </w:rPr>
            </w:pPr>
            <w:r w:rsidRPr="00783AFF">
              <w:rPr>
                <w:rFonts w:cs="Arial"/>
                <w:sz w:val="21"/>
                <w:szCs w:val="21"/>
              </w:rPr>
              <w:t>106.4</w:t>
            </w:r>
          </w:p>
        </w:tc>
        <w:tc>
          <w:tcPr>
            <w:tcW w:w="1418" w:type="dxa"/>
            <w:tcBorders>
              <w:top w:val="nil"/>
              <w:left w:val="nil"/>
              <w:bottom w:val="nil"/>
              <w:right w:val="single" w:sz="4" w:space="0" w:color="auto"/>
            </w:tcBorders>
            <w:vAlign w:val="bottom"/>
          </w:tcPr>
          <w:p w:rsidR="00691058" w:rsidRPr="00783AFF" w:rsidRDefault="00691058" w:rsidP="00AC42E8">
            <w:pPr>
              <w:spacing w:before="220" w:after="220" w:line="200" w:lineRule="exact"/>
              <w:ind w:right="340"/>
              <w:jc w:val="right"/>
              <w:rPr>
                <w:rFonts w:cs="Arial"/>
                <w:sz w:val="21"/>
                <w:szCs w:val="21"/>
              </w:rPr>
            </w:pPr>
            <w:r w:rsidRPr="00783AFF">
              <w:rPr>
                <w:rFonts w:cs="Arial"/>
                <w:sz w:val="21"/>
                <w:szCs w:val="21"/>
              </w:rPr>
              <w:t>107.0</w:t>
            </w:r>
          </w:p>
        </w:tc>
      </w:tr>
      <w:tr w:rsidR="00691058" w:rsidRPr="004856AB" w:rsidTr="00AC42E8">
        <w:trPr>
          <w:trHeight w:val="20"/>
        </w:trPr>
        <w:tc>
          <w:tcPr>
            <w:tcW w:w="4820" w:type="dxa"/>
            <w:tcBorders>
              <w:top w:val="nil"/>
              <w:left w:val="single" w:sz="4" w:space="0" w:color="auto"/>
              <w:bottom w:val="nil"/>
              <w:right w:val="nil"/>
            </w:tcBorders>
            <w:vAlign w:val="bottom"/>
            <w:hideMark/>
          </w:tcPr>
          <w:p w:rsidR="00691058" w:rsidRPr="004856AB" w:rsidRDefault="00691058" w:rsidP="00AC42E8">
            <w:pPr>
              <w:autoSpaceDE w:val="0"/>
              <w:autoSpaceDN w:val="0"/>
              <w:adjustRightInd w:val="0"/>
              <w:spacing w:before="220" w:after="220" w:line="200" w:lineRule="exact"/>
              <w:ind w:left="57"/>
              <w:rPr>
                <w:rFonts w:cs="Arial"/>
                <w:sz w:val="20"/>
                <w:lang w:eastAsia="en-US"/>
              </w:rPr>
            </w:pPr>
            <w:r w:rsidRPr="004856AB">
              <w:rPr>
                <w:rFonts w:cs="Arial"/>
                <w:bCs/>
                <w:sz w:val="20"/>
                <w:lang w:eastAsia="en-US"/>
              </w:rPr>
              <w:t>образование</w:t>
            </w:r>
          </w:p>
        </w:tc>
        <w:tc>
          <w:tcPr>
            <w:tcW w:w="1418" w:type="dxa"/>
            <w:tcBorders>
              <w:top w:val="nil"/>
              <w:left w:val="nil"/>
              <w:bottom w:val="nil"/>
              <w:right w:val="nil"/>
            </w:tcBorders>
            <w:vAlign w:val="bottom"/>
          </w:tcPr>
          <w:p w:rsidR="00691058" w:rsidRPr="00783AFF" w:rsidRDefault="00691058" w:rsidP="00AC42E8">
            <w:pPr>
              <w:spacing w:before="220" w:after="220" w:line="200" w:lineRule="exact"/>
              <w:ind w:right="198"/>
              <w:jc w:val="right"/>
              <w:rPr>
                <w:rFonts w:cs="Arial"/>
                <w:sz w:val="21"/>
                <w:szCs w:val="21"/>
              </w:rPr>
            </w:pPr>
            <w:r w:rsidRPr="00783AFF">
              <w:rPr>
                <w:rFonts w:cs="Arial"/>
                <w:sz w:val="21"/>
                <w:szCs w:val="21"/>
              </w:rPr>
              <w:t>29023.4</w:t>
            </w:r>
          </w:p>
        </w:tc>
        <w:tc>
          <w:tcPr>
            <w:tcW w:w="1418" w:type="dxa"/>
            <w:tcBorders>
              <w:top w:val="nil"/>
              <w:left w:val="nil"/>
              <w:bottom w:val="nil"/>
              <w:right w:val="nil"/>
            </w:tcBorders>
            <w:vAlign w:val="bottom"/>
          </w:tcPr>
          <w:p w:rsidR="00691058" w:rsidRPr="00783AFF" w:rsidRDefault="00691058" w:rsidP="00AC42E8">
            <w:pPr>
              <w:spacing w:before="220" w:after="220" w:line="200" w:lineRule="exact"/>
              <w:ind w:right="340"/>
              <w:jc w:val="right"/>
              <w:rPr>
                <w:rFonts w:cs="Arial"/>
                <w:sz w:val="21"/>
                <w:szCs w:val="21"/>
              </w:rPr>
            </w:pPr>
            <w:r w:rsidRPr="00783AFF">
              <w:rPr>
                <w:rFonts w:cs="Arial"/>
                <w:sz w:val="21"/>
                <w:szCs w:val="21"/>
              </w:rPr>
              <w:t>106.2</w:t>
            </w:r>
          </w:p>
        </w:tc>
        <w:tc>
          <w:tcPr>
            <w:tcW w:w="1418" w:type="dxa"/>
            <w:tcBorders>
              <w:top w:val="nil"/>
              <w:left w:val="nil"/>
              <w:bottom w:val="nil"/>
              <w:right w:val="single" w:sz="4" w:space="0" w:color="auto"/>
            </w:tcBorders>
            <w:vAlign w:val="bottom"/>
          </w:tcPr>
          <w:p w:rsidR="00691058" w:rsidRPr="00783AFF" w:rsidRDefault="00691058" w:rsidP="00AC42E8">
            <w:pPr>
              <w:spacing w:before="220" w:after="220" w:line="200" w:lineRule="exact"/>
              <w:ind w:right="340"/>
              <w:jc w:val="right"/>
              <w:rPr>
                <w:rFonts w:cs="Arial"/>
                <w:sz w:val="21"/>
                <w:szCs w:val="21"/>
              </w:rPr>
            </w:pPr>
            <w:r w:rsidRPr="00783AFF">
              <w:rPr>
                <w:rFonts w:cs="Arial"/>
                <w:sz w:val="21"/>
                <w:szCs w:val="21"/>
              </w:rPr>
              <w:t>103.1</w:t>
            </w:r>
          </w:p>
        </w:tc>
      </w:tr>
      <w:tr w:rsidR="00691058" w:rsidRPr="004856AB" w:rsidTr="00AC42E8">
        <w:trPr>
          <w:trHeight w:val="20"/>
        </w:trPr>
        <w:tc>
          <w:tcPr>
            <w:tcW w:w="4820" w:type="dxa"/>
            <w:tcBorders>
              <w:top w:val="nil"/>
              <w:left w:val="single" w:sz="4" w:space="0" w:color="auto"/>
              <w:bottom w:val="nil"/>
              <w:right w:val="nil"/>
            </w:tcBorders>
            <w:vAlign w:val="bottom"/>
            <w:hideMark/>
          </w:tcPr>
          <w:p w:rsidR="00691058" w:rsidRPr="004856AB" w:rsidRDefault="00691058" w:rsidP="00AC42E8">
            <w:pPr>
              <w:autoSpaceDE w:val="0"/>
              <w:autoSpaceDN w:val="0"/>
              <w:adjustRightInd w:val="0"/>
              <w:spacing w:before="220" w:after="220" w:line="200" w:lineRule="exact"/>
              <w:ind w:left="57"/>
              <w:rPr>
                <w:rFonts w:cs="Arial"/>
                <w:sz w:val="20"/>
                <w:lang w:eastAsia="en-US"/>
              </w:rPr>
            </w:pPr>
            <w:r w:rsidRPr="004856AB">
              <w:rPr>
                <w:rFonts w:cs="Arial"/>
                <w:bCs/>
                <w:sz w:val="20"/>
                <w:lang w:eastAsia="en-US"/>
              </w:rPr>
              <w:t>деятельность в области здравоохранения</w:t>
            </w:r>
            <w:r w:rsidRPr="004856AB">
              <w:rPr>
                <w:rFonts w:cs="Arial"/>
                <w:bCs/>
                <w:sz w:val="20"/>
                <w:lang w:eastAsia="en-US"/>
              </w:rPr>
              <w:br/>
              <w:t>и социальных услуг</w:t>
            </w:r>
          </w:p>
        </w:tc>
        <w:tc>
          <w:tcPr>
            <w:tcW w:w="1418" w:type="dxa"/>
            <w:tcBorders>
              <w:top w:val="nil"/>
              <w:left w:val="nil"/>
              <w:bottom w:val="nil"/>
              <w:right w:val="nil"/>
            </w:tcBorders>
            <w:vAlign w:val="bottom"/>
          </w:tcPr>
          <w:p w:rsidR="00691058" w:rsidRPr="00783AFF" w:rsidRDefault="00691058" w:rsidP="00AC42E8">
            <w:pPr>
              <w:spacing w:before="220" w:after="220" w:line="200" w:lineRule="exact"/>
              <w:ind w:right="198"/>
              <w:jc w:val="right"/>
              <w:rPr>
                <w:rFonts w:cs="Arial"/>
                <w:sz w:val="21"/>
                <w:szCs w:val="21"/>
              </w:rPr>
            </w:pPr>
            <w:r w:rsidRPr="00783AFF">
              <w:rPr>
                <w:rFonts w:cs="Arial"/>
                <w:sz w:val="21"/>
                <w:szCs w:val="21"/>
              </w:rPr>
              <w:t>32475.2</w:t>
            </w:r>
          </w:p>
        </w:tc>
        <w:tc>
          <w:tcPr>
            <w:tcW w:w="1418" w:type="dxa"/>
            <w:tcBorders>
              <w:top w:val="nil"/>
              <w:left w:val="nil"/>
              <w:bottom w:val="nil"/>
              <w:right w:val="nil"/>
            </w:tcBorders>
            <w:vAlign w:val="bottom"/>
          </w:tcPr>
          <w:p w:rsidR="00691058" w:rsidRPr="00783AFF" w:rsidRDefault="00691058" w:rsidP="00AC42E8">
            <w:pPr>
              <w:spacing w:before="220" w:after="220" w:line="200" w:lineRule="exact"/>
              <w:ind w:right="340"/>
              <w:jc w:val="right"/>
              <w:rPr>
                <w:rFonts w:cs="Arial"/>
                <w:sz w:val="21"/>
                <w:szCs w:val="21"/>
              </w:rPr>
            </w:pPr>
            <w:r w:rsidRPr="00783AFF">
              <w:rPr>
                <w:rFonts w:cs="Arial"/>
                <w:sz w:val="21"/>
                <w:szCs w:val="21"/>
              </w:rPr>
              <w:t>104.4</w:t>
            </w:r>
          </w:p>
        </w:tc>
        <w:tc>
          <w:tcPr>
            <w:tcW w:w="1418" w:type="dxa"/>
            <w:tcBorders>
              <w:top w:val="nil"/>
              <w:left w:val="nil"/>
              <w:bottom w:val="nil"/>
              <w:right w:val="single" w:sz="4" w:space="0" w:color="auto"/>
            </w:tcBorders>
            <w:vAlign w:val="bottom"/>
          </w:tcPr>
          <w:p w:rsidR="00691058" w:rsidRPr="00783AFF" w:rsidRDefault="00691058" w:rsidP="00AC42E8">
            <w:pPr>
              <w:spacing w:before="220" w:after="220" w:line="200" w:lineRule="exact"/>
              <w:ind w:right="340"/>
              <w:jc w:val="right"/>
              <w:rPr>
                <w:rFonts w:cs="Arial"/>
                <w:sz w:val="21"/>
                <w:szCs w:val="21"/>
              </w:rPr>
            </w:pPr>
            <w:r w:rsidRPr="00783AFF">
              <w:rPr>
                <w:rFonts w:cs="Arial"/>
                <w:sz w:val="21"/>
                <w:szCs w:val="21"/>
              </w:rPr>
              <w:t>94.5</w:t>
            </w:r>
          </w:p>
        </w:tc>
      </w:tr>
      <w:tr w:rsidR="00691058" w:rsidRPr="004856AB" w:rsidTr="00AC42E8">
        <w:trPr>
          <w:trHeight w:val="20"/>
        </w:trPr>
        <w:tc>
          <w:tcPr>
            <w:tcW w:w="4820" w:type="dxa"/>
            <w:tcBorders>
              <w:top w:val="nil"/>
              <w:left w:val="single" w:sz="4" w:space="0" w:color="auto"/>
              <w:bottom w:val="nil"/>
              <w:right w:val="nil"/>
            </w:tcBorders>
            <w:vAlign w:val="bottom"/>
            <w:hideMark/>
          </w:tcPr>
          <w:p w:rsidR="00691058" w:rsidRPr="004856AB" w:rsidRDefault="00691058" w:rsidP="00AC42E8">
            <w:pPr>
              <w:autoSpaceDE w:val="0"/>
              <w:autoSpaceDN w:val="0"/>
              <w:adjustRightInd w:val="0"/>
              <w:spacing w:before="220" w:after="220" w:line="200" w:lineRule="exact"/>
              <w:ind w:left="57"/>
              <w:rPr>
                <w:rFonts w:cs="Arial"/>
                <w:sz w:val="20"/>
                <w:lang w:eastAsia="en-US"/>
              </w:rPr>
            </w:pPr>
            <w:r w:rsidRPr="004856AB">
              <w:rPr>
                <w:rFonts w:cs="Arial"/>
                <w:bCs/>
                <w:sz w:val="20"/>
                <w:lang w:eastAsia="en-US"/>
              </w:rPr>
              <w:t xml:space="preserve">деятельность в области культуры, спорта, </w:t>
            </w:r>
            <w:r w:rsidRPr="004856AB">
              <w:rPr>
                <w:rFonts w:cs="Arial"/>
                <w:bCs/>
                <w:sz w:val="20"/>
                <w:lang w:eastAsia="en-US"/>
              </w:rPr>
              <w:br/>
              <w:t>организации досуга и развлечений</w:t>
            </w:r>
          </w:p>
        </w:tc>
        <w:tc>
          <w:tcPr>
            <w:tcW w:w="1418" w:type="dxa"/>
            <w:tcBorders>
              <w:top w:val="nil"/>
              <w:left w:val="nil"/>
              <w:bottom w:val="nil"/>
              <w:right w:val="nil"/>
            </w:tcBorders>
            <w:vAlign w:val="bottom"/>
          </w:tcPr>
          <w:p w:rsidR="00691058" w:rsidRPr="00783AFF" w:rsidRDefault="00691058" w:rsidP="00AC42E8">
            <w:pPr>
              <w:spacing w:before="220" w:after="220" w:line="200" w:lineRule="exact"/>
              <w:ind w:right="198"/>
              <w:jc w:val="right"/>
              <w:rPr>
                <w:rFonts w:cs="Arial"/>
                <w:sz w:val="21"/>
                <w:szCs w:val="21"/>
              </w:rPr>
            </w:pPr>
            <w:r w:rsidRPr="00783AFF">
              <w:rPr>
                <w:rFonts w:cs="Arial"/>
                <w:sz w:val="21"/>
                <w:szCs w:val="21"/>
              </w:rPr>
              <w:t>27923.8</w:t>
            </w:r>
          </w:p>
        </w:tc>
        <w:tc>
          <w:tcPr>
            <w:tcW w:w="1418" w:type="dxa"/>
            <w:tcBorders>
              <w:top w:val="nil"/>
              <w:left w:val="nil"/>
              <w:bottom w:val="nil"/>
              <w:right w:val="nil"/>
            </w:tcBorders>
            <w:vAlign w:val="bottom"/>
          </w:tcPr>
          <w:p w:rsidR="00691058" w:rsidRPr="00783AFF" w:rsidRDefault="00691058" w:rsidP="00AC42E8">
            <w:pPr>
              <w:spacing w:before="220" w:after="220" w:line="200" w:lineRule="exact"/>
              <w:ind w:right="340"/>
              <w:jc w:val="right"/>
              <w:rPr>
                <w:rFonts w:cs="Arial"/>
                <w:sz w:val="21"/>
                <w:szCs w:val="21"/>
              </w:rPr>
            </w:pPr>
            <w:r w:rsidRPr="00783AFF">
              <w:rPr>
                <w:rFonts w:cs="Arial"/>
                <w:sz w:val="21"/>
                <w:szCs w:val="21"/>
              </w:rPr>
              <w:t>95.5</w:t>
            </w:r>
          </w:p>
        </w:tc>
        <w:tc>
          <w:tcPr>
            <w:tcW w:w="1418" w:type="dxa"/>
            <w:tcBorders>
              <w:top w:val="nil"/>
              <w:left w:val="nil"/>
              <w:bottom w:val="nil"/>
              <w:right w:val="single" w:sz="4" w:space="0" w:color="auto"/>
            </w:tcBorders>
            <w:vAlign w:val="bottom"/>
          </w:tcPr>
          <w:p w:rsidR="00691058" w:rsidRPr="00783AFF" w:rsidRDefault="00691058" w:rsidP="00AC42E8">
            <w:pPr>
              <w:spacing w:before="220" w:after="220" w:line="200" w:lineRule="exact"/>
              <w:ind w:right="340"/>
              <w:jc w:val="right"/>
              <w:rPr>
                <w:rFonts w:cs="Arial"/>
                <w:sz w:val="21"/>
                <w:szCs w:val="21"/>
              </w:rPr>
            </w:pPr>
            <w:r w:rsidRPr="00783AFF">
              <w:rPr>
                <w:rFonts w:cs="Arial"/>
                <w:sz w:val="21"/>
                <w:szCs w:val="21"/>
              </w:rPr>
              <w:t>98.6</w:t>
            </w:r>
          </w:p>
        </w:tc>
      </w:tr>
      <w:tr w:rsidR="00691058" w:rsidRPr="004856AB" w:rsidTr="00AC42E8">
        <w:trPr>
          <w:trHeight w:val="20"/>
        </w:trPr>
        <w:tc>
          <w:tcPr>
            <w:tcW w:w="4820" w:type="dxa"/>
            <w:tcBorders>
              <w:top w:val="nil"/>
              <w:left w:val="single" w:sz="4" w:space="0" w:color="auto"/>
              <w:bottom w:val="single" w:sz="4" w:space="0" w:color="auto"/>
              <w:right w:val="nil"/>
            </w:tcBorders>
            <w:vAlign w:val="bottom"/>
            <w:hideMark/>
          </w:tcPr>
          <w:p w:rsidR="00691058" w:rsidRPr="004856AB" w:rsidRDefault="00691058" w:rsidP="00AC42E8">
            <w:pPr>
              <w:autoSpaceDE w:val="0"/>
              <w:autoSpaceDN w:val="0"/>
              <w:adjustRightInd w:val="0"/>
              <w:spacing w:before="220" w:after="220" w:line="200" w:lineRule="exact"/>
              <w:ind w:left="57"/>
              <w:rPr>
                <w:rFonts w:cs="Arial"/>
                <w:bCs/>
                <w:sz w:val="20"/>
                <w:lang w:eastAsia="en-US"/>
              </w:rPr>
            </w:pPr>
            <w:r w:rsidRPr="004856AB">
              <w:rPr>
                <w:rFonts w:cs="Arial"/>
                <w:bCs/>
                <w:sz w:val="20"/>
                <w:lang w:eastAsia="en-US"/>
              </w:rPr>
              <w:t>предоставление прочих видов услуг</w:t>
            </w:r>
          </w:p>
        </w:tc>
        <w:tc>
          <w:tcPr>
            <w:tcW w:w="1418" w:type="dxa"/>
            <w:tcBorders>
              <w:top w:val="nil"/>
              <w:left w:val="nil"/>
              <w:bottom w:val="single" w:sz="4" w:space="0" w:color="auto"/>
              <w:right w:val="nil"/>
            </w:tcBorders>
            <w:vAlign w:val="bottom"/>
          </w:tcPr>
          <w:p w:rsidR="00691058" w:rsidRPr="00783AFF" w:rsidRDefault="00691058" w:rsidP="00AC42E8">
            <w:pPr>
              <w:spacing w:before="220" w:after="220" w:line="200" w:lineRule="exact"/>
              <w:ind w:right="198"/>
              <w:jc w:val="right"/>
              <w:rPr>
                <w:rFonts w:cs="Arial"/>
                <w:sz w:val="21"/>
                <w:szCs w:val="21"/>
              </w:rPr>
            </w:pPr>
            <w:r w:rsidRPr="00783AFF">
              <w:rPr>
                <w:rFonts w:cs="Arial"/>
                <w:sz w:val="21"/>
                <w:szCs w:val="21"/>
              </w:rPr>
              <w:t>20508.1</w:t>
            </w:r>
          </w:p>
        </w:tc>
        <w:tc>
          <w:tcPr>
            <w:tcW w:w="1418" w:type="dxa"/>
            <w:tcBorders>
              <w:top w:val="nil"/>
              <w:left w:val="nil"/>
              <w:bottom w:val="single" w:sz="4" w:space="0" w:color="auto"/>
              <w:right w:val="nil"/>
            </w:tcBorders>
            <w:vAlign w:val="bottom"/>
          </w:tcPr>
          <w:p w:rsidR="00691058" w:rsidRPr="00783AFF" w:rsidRDefault="00691058" w:rsidP="00AC42E8">
            <w:pPr>
              <w:spacing w:before="220" w:after="220" w:line="200" w:lineRule="exact"/>
              <w:ind w:right="340"/>
              <w:jc w:val="right"/>
              <w:rPr>
                <w:rFonts w:cs="Arial"/>
                <w:sz w:val="21"/>
                <w:szCs w:val="21"/>
              </w:rPr>
            </w:pPr>
            <w:r w:rsidRPr="00783AFF">
              <w:rPr>
                <w:rFonts w:cs="Arial"/>
                <w:sz w:val="21"/>
                <w:szCs w:val="21"/>
              </w:rPr>
              <w:t>104.9</w:t>
            </w:r>
          </w:p>
        </w:tc>
        <w:tc>
          <w:tcPr>
            <w:tcW w:w="1418" w:type="dxa"/>
            <w:tcBorders>
              <w:top w:val="nil"/>
              <w:left w:val="nil"/>
              <w:bottom w:val="single" w:sz="4" w:space="0" w:color="auto"/>
              <w:right w:val="single" w:sz="4" w:space="0" w:color="auto"/>
            </w:tcBorders>
            <w:vAlign w:val="bottom"/>
          </w:tcPr>
          <w:p w:rsidR="00691058" w:rsidRPr="00783AFF" w:rsidRDefault="00691058" w:rsidP="00AC42E8">
            <w:pPr>
              <w:spacing w:before="220" w:after="220" w:line="200" w:lineRule="exact"/>
              <w:ind w:right="340"/>
              <w:jc w:val="right"/>
              <w:rPr>
                <w:rFonts w:cs="Arial"/>
                <w:sz w:val="21"/>
                <w:szCs w:val="21"/>
              </w:rPr>
            </w:pPr>
            <w:r w:rsidRPr="00783AFF">
              <w:rPr>
                <w:rFonts w:cs="Arial"/>
                <w:sz w:val="21"/>
                <w:szCs w:val="21"/>
              </w:rPr>
              <w:t>90.8</w:t>
            </w:r>
          </w:p>
        </w:tc>
      </w:tr>
    </w:tbl>
    <w:p w:rsidR="00691058" w:rsidRDefault="00691058" w:rsidP="00691058">
      <w:pPr>
        <w:spacing w:before="120"/>
        <w:ind w:firstLine="709"/>
        <w:jc w:val="both"/>
        <w:rPr>
          <w:rFonts w:cs="Arial"/>
          <w:szCs w:val="24"/>
        </w:rPr>
      </w:pPr>
      <w:r>
        <w:rPr>
          <w:rFonts w:cs="Arial"/>
          <w:snapToGrid w:val="0"/>
          <w:szCs w:val="24"/>
        </w:rPr>
        <w:t>В феврале 2021 года н</w:t>
      </w:r>
      <w:r w:rsidRPr="000827E8">
        <w:rPr>
          <w:rFonts w:cs="Arial"/>
          <w:snapToGrid w:val="0"/>
          <w:szCs w:val="24"/>
        </w:rPr>
        <w:t xml:space="preserve">аиболее </w:t>
      </w:r>
      <w:r w:rsidRPr="000827E8">
        <w:rPr>
          <w:rFonts w:cs="Arial"/>
          <w:szCs w:val="24"/>
        </w:rPr>
        <w:t>низкий уровень средней заработной пл</w:t>
      </w:r>
      <w:r w:rsidRPr="000827E8">
        <w:rPr>
          <w:rFonts w:cs="Arial"/>
          <w:szCs w:val="24"/>
        </w:rPr>
        <w:t>а</w:t>
      </w:r>
      <w:r w:rsidRPr="000827E8">
        <w:rPr>
          <w:rFonts w:cs="Arial"/>
          <w:szCs w:val="24"/>
        </w:rPr>
        <w:t>ты</w:t>
      </w:r>
      <w:r w:rsidRPr="000827E8">
        <w:rPr>
          <w:rFonts w:cs="Arial"/>
          <w:snapToGrid w:val="0"/>
          <w:szCs w:val="24"/>
        </w:rPr>
        <w:t xml:space="preserve"> отме</w:t>
      </w:r>
      <w:r>
        <w:rPr>
          <w:rFonts w:cs="Arial"/>
          <w:snapToGrid w:val="0"/>
          <w:szCs w:val="24"/>
        </w:rPr>
        <w:t>чен у работников в сфере деятельности гостиниц и предприятий общ</w:t>
      </w:r>
      <w:r>
        <w:rPr>
          <w:rFonts w:cs="Arial"/>
          <w:snapToGrid w:val="0"/>
          <w:szCs w:val="24"/>
        </w:rPr>
        <w:t>е</w:t>
      </w:r>
      <w:r>
        <w:rPr>
          <w:rFonts w:cs="Arial"/>
          <w:snapToGrid w:val="0"/>
          <w:szCs w:val="24"/>
        </w:rPr>
        <w:t xml:space="preserve">ственного питания (19081.4 рубля) и был ниже </w:t>
      </w:r>
      <w:proofErr w:type="spellStart"/>
      <w:r>
        <w:rPr>
          <w:rFonts w:cs="Arial"/>
          <w:snapToGrid w:val="0"/>
          <w:szCs w:val="24"/>
        </w:rPr>
        <w:t>среднеобластного</w:t>
      </w:r>
      <w:proofErr w:type="spellEnd"/>
      <w:r>
        <w:rPr>
          <w:rFonts w:cs="Arial"/>
          <w:snapToGrid w:val="0"/>
          <w:szCs w:val="24"/>
        </w:rPr>
        <w:t xml:space="preserve"> на 42.4%, предоставление прочих видов услуг </w:t>
      </w:r>
      <w:r w:rsidRPr="000827E8">
        <w:rPr>
          <w:rFonts w:cs="Arial"/>
          <w:szCs w:val="24"/>
        </w:rPr>
        <w:t>(</w:t>
      </w:r>
      <w:r>
        <w:rPr>
          <w:rFonts w:cs="Arial"/>
          <w:szCs w:val="24"/>
        </w:rPr>
        <w:t xml:space="preserve">20508.1 </w:t>
      </w:r>
      <w:r w:rsidRPr="000827E8">
        <w:rPr>
          <w:rFonts w:cs="Arial"/>
          <w:szCs w:val="24"/>
        </w:rPr>
        <w:t>рубл</w:t>
      </w:r>
      <w:r>
        <w:rPr>
          <w:rFonts w:cs="Arial"/>
          <w:szCs w:val="24"/>
        </w:rPr>
        <w:t>я) -</w:t>
      </w:r>
      <w:r w:rsidRPr="000827E8">
        <w:rPr>
          <w:rFonts w:cs="Arial"/>
          <w:szCs w:val="24"/>
        </w:rPr>
        <w:t xml:space="preserve"> </w:t>
      </w:r>
      <w:r>
        <w:rPr>
          <w:rFonts w:cs="Arial"/>
          <w:szCs w:val="24"/>
        </w:rPr>
        <w:t>на 38.1</w:t>
      </w:r>
      <w:r w:rsidRPr="000827E8">
        <w:rPr>
          <w:rFonts w:cs="Arial"/>
          <w:szCs w:val="24"/>
        </w:rPr>
        <w:t>%</w:t>
      </w:r>
      <w:r>
        <w:rPr>
          <w:rFonts w:cs="Arial"/>
          <w:szCs w:val="24"/>
        </w:rPr>
        <w:t xml:space="preserve">, </w:t>
      </w:r>
      <w:r w:rsidRPr="000827E8">
        <w:rPr>
          <w:rFonts w:cs="Arial"/>
          <w:szCs w:val="24"/>
        </w:rPr>
        <w:t>сельского, ле</w:t>
      </w:r>
      <w:r w:rsidRPr="000827E8">
        <w:rPr>
          <w:rFonts w:cs="Arial"/>
          <w:szCs w:val="24"/>
        </w:rPr>
        <w:t>с</w:t>
      </w:r>
      <w:r w:rsidRPr="000827E8">
        <w:rPr>
          <w:rFonts w:cs="Arial"/>
          <w:szCs w:val="24"/>
        </w:rPr>
        <w:t>ного хозяйства, охоты, рыболовства и рыбоводства (</w:t>
      </w:r>
      <w:r>
        <w:rPr>
          <w:rFonts w:cs="Arial"/>
          <w:szCs w:val="24"/>
        </w:rPr>
        <w:t xml:space="preserve">22094.2 </w:t>
      </w:r>
      <w:r w:rsidRPr="000827E8">
        <w:rPr>
          <w:rFonts w:cs="Arial"/>
          <w:szCs w:val="24"/>
        </w:rPr>
        <w:t>рубл</w:t>
      </w:r>
      <w:r>
        <w:rPr>
          <w:rFonts w:cs="Arial"/>
          <w:szCs w:val="24"/>
        </w:rPr>
        <w:t>я) -</w:t>
      </w:r>
      <w:r w:rsidRPr="000827E8">
        <w:rPr>
          <w:rFonts w:cs="Arial"/>
          <w:szCs w:val="24"/>
        </w:rPr>
        <w:t xml:space="preserve"> </w:t>
      </w:r>
      <w:r>
        <w:rPr>
          <w:rFonts w:cs="Arial"/>
          <w:szCs w:val="24"/>
        </w:rPr>
        <w:t>на 33.3</w:t>
      </w:r>
      <w:r w:rsidRPr="000827E8">
        <w:rPr>
          <w:rFonts w:cs="Arial"/>
          <w:szCs w:val="24"/>
        </w:rPr>
        <w:t>%</w:t>
      </w:r>
      <w:r>
        <w:rPr>
          <w:rFonts w:cs="Arial"/>
          <w:szCs w:val="24"/>
        </w:rPr>
        <w:t>.</w:t>
      </w:r>
    </w:p>
    <w:p w:rsidR="00691058" w:rsidRDefault="00691058" w:rsidP="00691058">
      <w:pPr>
        <w:tabs>
          <w:tab w:val="left" w:pos="7371"/>
        </w:tabs>
        <w:spacing w:before="120" w:after="120"/>
        <w:jc w:val="center"/>
        <w:rPr>
          <w:rFonts w:cs="Arial"/>
          <w:i/>
          <w:sz w:val="22"/>
          <w:szCs w:val="22"/>
        </w:rPr>
      </w:pPr>
      <w:r w:rsidRPr="0008233E">
        <w:rPr>
          <w:rFonts w:cs="Arial"/>
          <w:b/>
          <w:i/>
          <w:szCs w:val="24"/>
        </w:rPr>
        <w:lastRenderedPageBreak/>
        <w:t xml:space="preserve">Отношение средней заработной платы </w:t>
      </w:r>
      <w:r>
        <w:rPr>
          <w:rFonts w:cs="Arial"/>
          <w:b/>
          <w:i/>
          <w:szCs w:val="24"/>
        </w:rPr>
        <w:br/>
      </w:r>
      <w:r w:rsidRPr="0008233E">
        <w:rPr>
          <w:rFonts w:cs="Arial"/>
          <w:b/>
          <w:i/>
          <w:szCs w:val="24"/>
        </w:rPr>
        <w:t xml:space="preserve">по видам экономической деятельности </w:t>
      </w:r>
      <w:r>
        <w:rPr>
          <w:rFonts w:cs="Arial"/>
          <w:b/>
          <w:i/>
          <w:szCs w:val="24"/>
        </w:rPr>
        <w:br/>
      </w:r>
      <w:r w:rsidRPr="0008233E">
        <w:rPr>
          <w:rFonts w:cs="Arial"/>
          <w:b/>
          <w:i/>
          <w:szCs w:val="24"/>
        </w:rPr>
        <w:t xml:space="preserve">к среднему уровню по </w:t>
      </w:r>
      <w:r>
        <w:rPr>
          <w:rFonts w:cs="Arial"/>
          <w:b/>
          <w:i/>
          <w:szCs w:val="24"/>
        </w:rPr>
        <w:t xml:space="preserve">области </w:t>
      </w:r>
      <w:r>
        <w:rPr>
          <w:rFonts w:cs="Arial"/>
          <w:b/>
          <w:i/>
          <w:szCs w:val="24"/>
        </w:rPr>
        <w:br/>
      </w:r>
      <w:r>
        <w:rPr>
          <w:rFonts w:cs="Arial"/>
          <w:i/>
          <w:sz w:val="22"/>
          <w:szCs w:val="22"/>
        </w:rPr>
        <w:t>(</w:t>
      </w:r>
      <w:r w:rsidRPr="0008233E">
        <w:rPr>
          <w:rFonts w:cs="Arial"/>
          <w:i/>
          <w:sz w:val="22"/>
          <w:szCs w:val="22"/>
        </w:rPr>
        <w:t xml:space="preserve">в </w:t>
      </w:r>
      <w:r>
        <w:rPr>
          <w:rFonts w:cs="Arial"/>
          <w:i/>
          <w:sz w:val="22"/>
          <w:szCs w:val="22"/>
        </w:rPr>
        <w:t>феврале</w:t>
      </w:r>
      <w:r w:rsidRPr="0008233E">
        <w:rPr>
          <w:rFonts w:cs="Arial"/>
          <w:i/>
          <w:sz w:val="22"/>
          <w:szCs w:val="22"/>
        </w:rPr>
        <w:t xml:space="preserve"> 20</w:t>
      </w:r>
      <w:r>
        <w:rPr>
          <w:rFonts w:cs="Arial"/>
          <w:i/>
          <w:sz w:val="22"/>
          <w:szCs w:val="22"/>
        </w:rPr>
        <w:t>21</w:t>
      </w:r>
      <w:r w:rsidRPr="0008233E">
        <w:rPr>
          <w:rFonts w:cs="Arial"/>
          <w:i/>
          <w:sz w:val="22"/>
          <w:szCs w:val="22"/>
        </w:rPr>
        <w:t xml:space="preserve"> года, </w:t>
      </w:r>
      <w:proofErr w:type="gramStart"/>
      <w:r w:rsidRPr="0008233E">
        <w:rPr>
          <w:rFonts w:cs="Arial"/>
          <w:i/>
          <w:sz w:val="22"/>
          <w:szCs w:val="22"/>
        </w:rPr>
        <w:t>в</w:t>
      </w:r>
      <w:proofErr w:type="gramEnd"/>
      <w:r w:rsidRPr="0008233E">
        <w:rPr>
          <w:rFonts w:cs="Arial"/>
          <w:i/>
          <w:sz w:val="22"/>
          <w:szCs w:val="22"/>
        </w:rPr>
        <w:t xml:space="preserve"> %</w:t>
      </w:r>
      <w:r>
        <w:rPr>
          <w:rFonts w:cs="Arial"/>
          <w:i/>
          <w:sz w:val="22"/>
          <w:szCs w:val="22"/>
        </w:rPr>
        <w:t>)</w:t>
      </w:r>
    </w:p>
    <w:p w:rsidR="00691058" w:rsidRDefault="00691058" w:rsidP="00691058">
      <w:pPr>
        <w:tabs>
          <w:tab w:val="left" w:pos="7371"/>
        </w:tabs>
        <w:jc w:val="center"/>
        <w:rPr>
          <w:rFonts w:cs="Arial"/>
          <w:i/>
          <w:sz w:val="22"/>
          <w:szCs w:val="22"/>
        </w:rPr>
      </w:pPr>
      <w:r w:rsidRPr="004C76CE">
        <w:rPr>
          <w:noProof/>
        </w:rPr>
        <w:drawing>
          <wp:inline distT="0" distB="0" distL="0" distR="0" wp14:anchorId="7A946BB1" wp14:editId="2AF45685">
            <wp:extent cx="5759450" cy="7156792"/>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7156792"/>
                    </a:xfrm>
                    <a:prstGeom prst="rect">
                      <a:avLst/>
                    </a:prstGeom>
                    <a:noFill/>
                    <a:ln>
                      <a:noFill/>
                    </a:ln>
                  </pic:spPr>
                </pic:pic>
              </a:graphicData>
            </a:graphic>
          </wp:inline>
        </w:drawing>
      </w:r>
    </w:p>
    <w:p w:rsidR="00691058" w:rsidRPr="00A80663" w:rsidRDefault="00691058" w:rsidP="00691058">
      <w:pPr>
        <w:tabs>
          <w:tab w:val="left" w:pos="709"/>
        </w:tabs>
        <w:ind w:firstLine="720"/>
        <w:jc w:val="both"/>
        <w:rPr>
          <w:szCs w:val="24"/>
        </w:rPr>
      </w:pPr>
      <w:r w:rsidRPr="00A80663">
        <w:rPr>
          <w:rFonts w:cs="Arial"/>
          <w:spacing w:val="-2"/>
          <w:szCs w:val="24"/>
        </w:rPr>
        <w:t xml:space="preserve">Численность работников, перед которыми организации имели </w:t>
      </w:r>
      <w:r w:rsidRPr="00A80663">
        <w:rPr>
          <w:rFonts w:cs="Arial"/>
          <w:b/>
          <w:i/>
          <w:spacing w:val="-2"/>
          <w:szCs w:val="24"/>
        </w:rPr>
        <w:t>проср</w:t>
      </w:r>
      <w:r w:rsidRPr="00A80663">
        <w:rPr>
          <w:rFonts w:cs="Arial"/>
          <w:b/>
          <w:i/>
          <w:spacing w:val="-2"/>
          <w:szCs w:val="24"/>
        </w:rPr>
        <w:t>о</w:t>
      </w:r>
      <w:r w:rsidRPr="00A80663">
        <w:rPr>
          <w:rFonts w:cs="Arial"/>
          <w:b/>
          <w:i/>
          <w:spacing w:val="-2"/>
          <w:szCs w:val="24"/>
        </w:rPr>
        <w:t>ченную задолженность по заработной плате</w:t>
      </w:r>
      <w:r w:rsidRPr="00A80663">
        <w:rPr>
          <w:rFonts w:cs="Arial"/>
          <w:spacing w:val="-2"/>
          <w:szCs w:val="24"/>
        </w:rPr>
        <w:t xml:space="preserve">, по кругу наблюдаемых видов экономической деятельности, по состоянию на 1 </w:t>
      </w:r>
      <w:r>
        <w:rPr>
          <w:rFonts w:cs="Arial"/>
          <w:spacing w:val="-2"/>
          <w:szCs w:val="24"/>
        </w:rPr>
        <w:t>апрел</w:t>
      </w:r>
      <w:r w:rsidRPr="00A80663">
        <w:rPr>
          <w:rFonts w:cs="Arial"/>
          <w:spacing w:val="-2"/>
          <w:szCs w:val="24"/>
        </w:rPr>
        <w:t>я</w:t>
      </w:r>
      <w:r>
        <w:rPr>
          <w:rFonts w:cs="Arial"/>
          <w:spacing w:val="-2"/>
          <w:szCs w:val="24"/>
        </w:rPr>
        <w:t xml:space="preserve"> 2021</w:t>
      </w:r>
      <w:r w:rsidRPr="00A80663">
        <w:rPr>
          <w:rFonts w:cs="Arial"/>
          <w:spacing w:val="-2"/>
          <w:szCs w:val="24"/>
        </w:rPr>
        <w:t xml:space="preserve"> года составила </w:t>
      </w:r>
      <w:r>
        <w:rPr>
          <w:rFonts w:cs="Arial"/>
          <w:spacing w:val="-2"/>
          <w:szCs w:val="24"/>
        </w:rPr>
        <w:t>357</w:t>
      </w:r>
      <w:r w:rsidRPr="00A80663">
        <w:rPr>
          <w:rFonts w:cs="Arial"/>
          <w:spacing w:val="-2"/>
          <w:szCs w:val="24"/>
        </w:rPr>
        <w:t xml:space="preserve"> человек</w:t>
      </w:r>
      <w:r>
        <w:rPr>
          <w:rFonts w:cs="Arial"/>
          <w:spacing w:val="-2"/>
          <w:szCs w:val="24"/>
        </w:rPr>
        <w:t>,</w:t>
      </w:r>
      <w:r w:rsidRPr="00A80663">
        <w:rPr>
          <w:rFonts w:cs="Arial"/>
          <w:spacing w:val="-2"/>
          <w:szCs w:val="24"/>
        </w:rPr>
        <w:t xml:space="preserve"> с</w:t>
      </w:r>
      <w:r w:rsidRPr="00A80663">
        <w:rPr>
          <w:rFonts w:cs="Arial"/>
          <w:szCs w:val="24"/>
        </w:rPr>
        <w:t xml:space="preserve">уммарная задолженность по заработной плате сложилась в сумме </w:t>
      </w:r>
      <w:r>
        <w:rPr>
          <w:rFonts w:cs="Arial"/>
          <w:szCs w:val="24"/>
        </w:rPr>
        <w:t xml:space="preserve">10.5 </w:t>
      </w:r>
      <w:proofErr w:type="gramStart"/>
      <w:r>
        <w:rPr>
          <w:rFonts w:cs="Arial"/>
          <w:szCs w:val="24"/>
        </w:rPr>
        <w:t>млн</w:t>
      </w:r>
      <w:proofErr w:type="gramEnd"/>
      <w:r w:rsidRPr="00A80663">
        <w:rPr>
          <w:rFonts w:cs="Arial"/>
          <w:szCs w:val="24"/>
        </w:rPr>
        <w:t xml:space="preserve"> рублей.</w:t>
      </w:r>
    </w:p>
    <w:p w:rsidR="00691058" w:rsidRPr="00A80663" w:rsidRDefault="00691058" w:rsidP="00691058">
      <w:pPr>
        <w:ind w:firstLine="709"/>
        <w:jc w:val="both"/>
        <w:rPr>
          <w:rFonts w:cs="Arial"/>
          <w:szCs w:val="24"/>
        </w:rPr>
      </w:pPr>
      <w:r w:rsidRPr="00A80663">
        <w:rPr>
          <w:rFonts w:cs="Arial"/>
          <w:b/>
          <w:color w:val="000000"/>
          <w:szCs w:val="24"/>
          <w:u w:val="single"/>
        </w:rPr>
        <w:lastRenderedPageBreak/>
        <w:t>Рынок труда</w:t>
      </w:r>
      <w:r w:rsidRPr="00A80663">
        <w:rPr>
          <w:rFonts w:cs="Arial"/>
          <w:color w:val="000000"/>
          <w:szCs w:val="24"/>
        </w:rPr>
        <w:t>. Средняя численность работников организаций (без суб</w:t>
      </w:r>
      <w:r w:rsidRPr="00A80663">
        <w:rPr>
          <w:rFonts w:cs="Arial"/>
          <w:color w:val="000000"/>
          <w:szCs w:val="24"/>
        </w:rPr>
        <w:t>ъ</w:t>
      </w:r>
      <w:r w:rsidRPr="00A80663">
        <w:rPr>
          <w:rFonts w:cs="Arial"/>
          <w:color w:val="000000"/>
          <w:szCs w:val="24"/>
        </w:rPr>
        <w:t xml:space="preserve">ектов малого предпринимательства) в </w:t>
      </w:r>
      <w:r>
        <w:rPr>
          <w:rFonts w:cs="Arial"/>
          <w:color w:val="000000"/>
          <w:szCs w:val="24"/>
        </w:rPr>
        <w:t>феврал</w:t>
      </w:r>
      <w:r w:rsidRPr="00A80663">
        <w:rPr>
          <w:rFonts w:cs="Arial"/>
          <w:color w:val="000000"/>
          <w:szCs w:val="24"/>
        </w:rPr>
        <w:t>е 202</w:t>
      </w:r>
      <w:r>
        <w:rPr>
          <w:rFonts w:cs="Arial"/>
          <w:color w:val="000000"/>
          <w:szCs w:val="24"/>
        </w:rPr>
        <w:t>1</w:t>
      </w:r>
      <w:r w:rsidRPr="00A80663">
        <w:rPr>
          <w:rFonts w:cs="Arial"/>
          <w:color w:val="000000"/>
          <w:szCs w:val="24"/>
        </w:rPr>
        <w:t xml:space="preserve"> года составила </w:t>
      </w:r>
      <w:r>
        <w:rPr>
          <w:rFonts w:cs="Arial"/>
          <w:color w:val="000000"/>
          <w:szCs w:val="24"/>
        </w:rPr>
        <w:t>136</w:t>
      </w:r>
      <w:r w:rsidRPr="00A80663">
        <w:rPr>
          <w:rFonts w:cs="Arial"/>
          <w:color w:val="000000"/>
          <w:szCs w:val="24"/>
        </w:rPr>
        <w:t xml:space="preserve"> </w:t>
      </w:r>
      <w:r w:rsidRPr="00A80663">
        <w:rPr>
          <w:rFonts w:cs="Arial"/>
          <w:szCs w:val="24"/>
        </w:rPr>
        <w:t>тыс. человек и по сравнению с аналогичным периодом 20</w:t>
      </w:r>
      <w:r>
        <w:rPr>
          <w:rFonts w:cs="Arial"/>
          <w:szCs w:val="24"/>
        </w:rPr>
        <w:t>20</w:t>
      </w:r>
      <w:r w:rsidRPr="00A80663">
        <w:rPr>
          <w:rFonts w:cs="Arial"/>
          <w:szCs w:val="24"/>
        </w:rPr>
        <w:t xml:space="preserve"> года уменьшилась на </w:t>
      </w:r>
      <w:r>
        <w:rPr>
          <w:rFonts w:cs="Arial"/>
          <w:szCs w:val="24"/>
        </w:rPr>
        <w:t>1.9</w:t>
      </w:r>
      <w:r w:rsidRPr="00A80663">
        <w:rPr>
          <w:rFonts w:cs="Arial"/>
          <w:szCs w:val="24"/>
        </w:rPr>
        <w:t>%.</w:t>
      </w:r>
    </w:p>
    <w:p w:rsidR="00691058" w:rsidRPr="00A80663" w:rsidRDefault="00691058" w:rsidP="00691058">
      <w:pPr>
        <w:ind w:firstLine="709"/>
        <w:jc w:val="both"/>
        <w:rPr>
          <w:rFonts w:cs="Arial"/>
          <w:szCs w:val="24"/>
        </w:rPr>
      </w:pPr>
      <w:r w:rsidRPr="00A80663">
        <w:rPr>
          <w:rFonts w:cs="Arial"/>
          <w:szCs w:val="24"/>
        </w:rPr>
        <w:t>По данным Министерства труда и социальной защиты населения Новг</w:t>
      </w:r>
      <w:r w:rsidRPr="00A80663">
        <w:rPr>
          <w:rFonts w:cs="Arial"/>
          <w:szCs w:val="24"/>
        </w:rPr>
        <w:t>о</w:t>
      </w:r>
      <w:r w:rsidRPr="00A80663">
        <w:rPr>
          <w:rFonts w:cs="Arial"/>
          <w:szCs w:val="24"/>
        </w:rPr>
        <w:t xml:space="preserve">родской области на конец </w:t>
      </w:r>
      <w:r>
        <w:rPr>
          <w:rFonts w:cs="Arial"/>
          <w:szCs w:val="24"/>
        </w:rPr>
        <w:t>марта</w:t>
      </w:r>
      <w:r w:rsidRPr="00A80663">
        <w:rPr>
          <w:rFonts w:cs="Arial"/>
          <w:szCs w:val="24"/>
        </w:rPr>
        <w:t xml:space="preserve"> 202</w:t>
      </w:r>
      <w:r>
        <w:rPr>
          <w:rFonts w:cs="Arial"/>
          <w:szCs w:val="24"/>
        </w:rPr>
        <w:t>1</w:t>
      </w:r>
      <w:r w:rsidRPr="00A80663">
        <w:rPr>
          <w:rFonts w:cs="Arial"/>
          <w:szCs w:val="24"/>
        </w:rPr>
        <w:t xml:space="preserve"> года в органах службы занятости насел</w:t>
      </w:r>
      <w:r w:rsidRPr="00A80663">
        <w:rPr>
          <w:rFonts w:cs="Arial"/>
          <w:szCs w:val="24"/>
        </w:rPr>
        <w:t>е</w:t>
      </w:r>
      <w:r w:rsidRPr="00A80663">
        <w:rPr>
          <w:rFonts w:cs="Arial"/>
          <w:szCs w:val="24"/>
        </w:rPr>
        <w:t xml:space="preserve">ния на учете состояли </w:t>
      </w:r>
      <w:r>
        <w:rPr>
          <w:rFonts w:cs="Arial"/>
          <w:szCs w:val="24"/>
        </w:rPr>
        <w:t>7.9</w:t>
      </w:r>
      <w:r w:rsidRPr="00A80663">
        <w:rPr>
          <w:rFonts w:cs="Arial"/>
          <w:szCs w:val="24"/>
        </w:rPr>
        <w:t xml:space="preserve"> тыс. граждан не занятых трудовой деятельно</w:t>
      </w:r>
      <w:r>
        <w:rPr>
          <w:rFonts w:cs="Arial"/>
          <w:szCs w:val="24"/>
        </w:rPr>
        <w:t>стью,</w:t>
      </w:r>
      <w:r w:rsidRPr="00A80663">
        <w:rPr>
          <w:rFonts w:cs="Arial"/>
          <w:szCs w:val="24"/>
        </w:rPr>
        <w:t xml:space="preserve"> в </w:t>
      </w:r>
      <w:r>
        <w:rPr>
          <w:rFonts w:cs="Arial"/>
          <w:szCs w:val="24"/>
        </w:rPr>
        <w:t>2.3</w:t>
      </w:r>
      <w:r w:rsidRPr="00A80663">
        <w:rPr>
          <w:rFonts w:cs="Arial"/>
          <w:szCs w:val="24"/>
        </w:rPr>
        <w:t xml:space="preserve"> раза больше, чем на конец </w:t>
      </w:r>
      <w:r>
        <w:rPr>
          <w:rFonts w:cs="Arial"/>
          <w:szCs w:val="24"/>
        </w:rPr>
        <w:t>марта</w:t>
      </w:r>
      <w:r w:rsidRPr="00A80663">
        <w:rPr>
          <w:rFonts w:cs="Arial"/>
          <w:szCs w:val="24"/>
        </w:rPr>
        <w:t xml:space="preserve"> 20</w:t>
      </w:r>
      <w:r>
        <w:rPr>
          <w:rFonts w:cs="Arial"/>
          <w:szCs w:val="24"/>
        </w:rPr>
        <w:t>20</w:t>
      </w:r>
      <w:r w:rsidRPr="00A80663">
        <w:rPr>
          <w:rFonts w:cs="Arial"/>
          <w:szCs w:val="24"/>
        </w:rPr>
        <w:t xml:space="preserve"> года. </w:t>
      </w:r>
    </w:p>
    <w:p w:rsidR="00691058" w:rsidRPr="00A80663" w:rsidRDefault="00691058" w:rsidP="00691058">
      <w:pPr>
        <w:ind w:firstLine="709"/>
        <w:jc w:val="both"/>
        <w:rPr>
          <w:rFonts w:cs="Arial"/>
          <w:szCs w:val="24"/>
        </w:rPr>
      </w:pPr>
      <w:r w:rsidRPr="00A80663">
        <w:rPr>
          <w:rFonts w:cs="Arial"/>
          <w:szCs w:val="24"/>
        </w:rPr>
        <w:t>Численность официально зарегистрированных безработных по сравн</w:t>
      </w:r>
      <w:r w:rsidRPr="00A80663">
        <w:rPr>
          <w:rFonts w:cs="Arial"/>
          <w:szCs w:val="24"/>
        </w:rPr>
        <w:t>е</w:t>
      </w:r>
      <w:r w:rsidRPr="00A80663">
        <w:rPr>
          <w:rFonts w:cs="Arial"/>
          <w:szCs w:val="24"/>
        </w:rPr>
        <w:t>нию с аналогичным периодом 20</w:t>
      </w:r>
      <w:r>
        <w:rPr>
          <w:rFonts w:cs="Arial"/>
          <w:szCs w:val="24"/>
        </w:rPr>
        <w:t>20</w:t>
      </w:r>
      <w:r w:rsidRPr="00A80663">
        <w:rPr>
          <w:rFonts w:cs="Arial"/>
          <w:szCs w:val="24"/>
        </w:rPr>
        <w:t xml:space="preserve"> года увеличилась в </w:t>
      </w:r>
      <w:r>
        <w:rPr>
          <w:rFonts w:cs="Arial"/>
          <w:szCs w:val="24"/>
        </w:rPr>
        <w:t>2.3</w:t>
      </w:r>
      <w:r w:rsidRPr="00A80663">
        <w:rPr>
          <w:rFonts w:cs="Arial"/>
          <w:szCs w:val="24"/>
        </w:rPr>
        <w:t xml:space="preserve"> раза. В числе безр</w:t>
      </w:r>
      <w:r w:rsidRPr="00A80663">
        <w:rPr>
          <w:rFonts w:cs="Arial"/>
          <w:szCs w:val="24"/>
        </w:rPr>
        <w:t>а</w:t>
      </w:r>
      <w:r w:rsidRPr="00A80663">
        <w:rPr>
          <w:rFonts w:cs="Arial"/>
          <w:szCs w:val="24"/>
        </w:rPr>
        <w:t xml:space="preserve">ботных на долю женщин приходилось </w:t>
      </w:r>
      <w:r>
        <w:rPr>
          <w:rFonts w:cs="Arial"/>
          <w:szCs w:val="24"/>
        </w:rPr>
        <w:t>53.3</w:t>
      </w:r>
      <w:r w:rsidRPr="00A80663">
        <w:rPr>
          <w:rFonts w:cs="Arial"/>
          <w:szCs w:val="24"/>
        </w:rPr>
        <w:t>%, граждане в возрасте 16-29 лет с</w:t>
      </w:r>
      <w:r w:rsidRPr="00A80663">
        <w:rPr>
          <w:rFonts w:cs="Arial"/>
          <w:szCs w:val="24"/>
        </w:rPr>
        <w:t>о</w:t>
      </w:r>
      <w:r w:rsidRPr="00A80663">
        <w:rPr>
          <w:rFonts w:cs="Arial"/>
          <w:szCs w:val="24"/>
        </w:rPr>
        <w:t xml:space="preserve">ставляли </w:t>
      </w:r>
      <w:r>
        <w:rPr>
          <w:rFonts w:cs="Arial"/>
          <w:szCs w:val="24"/>
        </w:rPr>
        <w:t>17.9</w:t>
      </w:r>
      <w:r w:rsidRPr="00A80663">
        <w:rPr>
          <w:rFonts w:cs="Arial"/>
          <w:szCs w:val="24"/>
        </w:rPr>
        <w:t>%. Средняя продолжительность зарегистрированной безработ</w:t>
      </w:r>
      <w:r w:rsidRPr="00A80663">
        <w:rPr>
          <w:rFonts w:cs="Arial"/>
          <w:szCs w:val="24"/>
        </w:rPr>
        <w:t>и</w:t>
      </w:r>
      <w:r w:rsidRPr="00A80663">
        <w:rPr>
          <w:rFonts w:cs="Arial"/>
          <w:szCs w:val="24"/>
        </w:rPr>
        <w:t xml:space="preserve">цы составила </w:t>
      </w:r>
      <w:r>
        <w:rPr>
          <w:rFonts w:cs="Arial"/>
          <w:szCs w:val="24"/>
        </w:rPr>
        <w:t>5.4</w:t>
      </w:r>
      <w:r w:rsidRPr="00A80663">
        <w:rPr>
          <w:rFonts w:cs="Arial"/>
          <w:szCs w:val="24"/>
        </w:rPr>
        <w:t xml:space="preserve"> месяца. </w:t>
      </w:r>
    </w:p>
    <w:p w:rsidR="00691058" w:rsidRPr="000827E8" w:rsidRDefault="00691058" w:rsidP="00691058">
      <w:pPr>
        <w:ind w:firstLine="709"/>
        <w:jc w:val="both"/>
        <w:rPr>
          <w:rFonts w:cs="Arial"/>
          <w:szCs w:val="24"/>
        </w:rPr>
      </w:pPr>
      <w:r w:rsidRPr="000827E8">
        <w:rPr>
          <w:rFonts w:cs="Arial"/>
          <w:szCs w:val="24"/>
        </w:rPr>
        <w:t>Нагрузка не занятого трудовой деятельностью населения, зарегистрир</w:t>
      </w:r>
      <w:r w:rsidRPr="000827E8">
        <w:rPr>
          <w:rFonts w:cs="Arial"/>
          <w:szCs w:val="24"/>
        </w:rPr>
        <w:t>о</w:t>
      </w:r>
      <w:r w:rsidRPr="000827E8">
        <w:rPr>
          <w:rFonts w:cs="Arial"/>
          <w:szCs w:val="24"/>
        </w:rPr>
        <w:t>ванного в органах службы занятости населения, на 1</w:t>
      </w:r>
      <w:r>
        <w:rPr>
          <w:rFonts w:cs="Arial"/>
          <w:szCs w:val="24"/>
        </w:rPr>
        <w:t>00</w:t>
      </w:r>
      <w:r w:rsidRPr="000827E8">
        <w:rPr>
          <w:rFonts w:cs="Arial"/>
          <w:szCs w:val="24"/>
        </w:rPr>
        <w:t xml:space="preserve"> заявленн</w:t>
      </w:r>
      <w:r>
        <w:rPr>
          <w:rFonts w:cs="Arial"/>
          <w:szCs w:val="24"/>
        </w:rPr>
        <w:t>ых</w:t>
      </w:r>
      <w:r w:rsidRPr="000827E8">
        <w:rPr>
          <w:rFonts w:cs="Arial"/>
          <w:szCs w:val="24"/>
        </w:rPr>
        <w:t xml:space="preserve"> ваканси</w:t>
      </w:r>
      <w:r>
        <w:rPr>
          <w:rFonts w:cs="Arial"/>
          <w:szCs w:val="24"/>
        </w:rPr>
        <w:t>й</w:t>
      </w:r>
      <w:r w:rsidRPr="000827E8">
        <w:rPr>
          <w:rFonts w:cs="Arial"/>
          <w:szCs w:val="24"/>
        </w:rPr>
        <w:t xml:space="preserve"> </w:t>
      </w:r>
      <w:r>
        <w:rPr>
          <w:rFonts w:cs="Arial"/>
          <w:szCs w:val="24"/>
        </w:rPr>
        <w:t>на конец марта 2021 года по сравнению с аналогичной датой 2020 года увелич</w:t>
      </w:r>
      <w:r>
        <w:rPr>
          <w:rFonts w:cs="Arial"/>
          <w:szCs w:val="24"/>
        </w:rPr>
        <w:t>и</w:t>
      </w:r>
      <w:r>
        <w:rPr>
          <w:rFonts w:cs="Arial"/>
          <w:szCs w:val="24"/>
        </w:rPr>
        <w:t>лась с 82 до 154 человек.</w:t>
      </w:r>
    </w:p>
    <w:p w:rsidR="00691058" w:rsidRPr="001866E2" w:rsidRDefault="00691058" w:rsidP="00691058">
      <w:pPr>
        <w:ind w:firstLine="720"/>
        <w:jc w:val="both"/>
        <w:rPr>
          <w:rFonts w:cs="Arial"/>
        </w:rPr>
      </w:pPr>
      <w:r w:rsidRPr="00884F3F">
        <w:rPr>
          <w:rFonts w:cs="Arial"/>
        </w:rPr>
        <w:t xml:space="preserve">В </w:t>
      </w:r>
      <w:r w:rsidRPr="001866E2">
        <w:rPr>
          <w:rFonts w:cs="Arial"/>
        </w:rPr>
        <w:t xml:space="preserve">январе - марте </w:t>
      </w:r>
      <w:r w:rsidRPr="00884F3F">
        <w:rPr>
          <w:rFonts w:cs="Arial"/>
        </w:rPr>
        <w:t>202</w:t>
      </w:r>
      <w:r>
        <w:rPr>
          <w:rFonts w:cs="Arial"/>
        </w:rPr>
        <w:t>1</w:t>
      </w:r>
      <w:r w:rsidRPr="00884F3F">
        <w:rPr>
          <w:rFonts w:cs="Arial"/>
        </w:rPr>
        <w:t xml:space="preserve"> год</w:t>
      </w:r>
      <w:r>
        <w:rPr>
          <w:rFonts w:cs="Arial"/>
        </w:rPr>
        <w:t>а</w:t>
      </w:r>
      <w:r w:rsidRPr="00884F3F">
        <w:rPr>
          <w:rFonts w:cs="Arial"/>
        </w:rPr>
        <w:t xml:space="preserve"> при содействии службы занятости населения был трудоустроен </w:t>
      </w:r>
      <w:r>
        <w:rPr>
          <w:rFonts w:cs="Arial"/>
        </w:rPr>
        <w:t>1901</w:t>
      </w:r>
      <w:r w:rsidRPr="00884F3F">
        <w:rPr>
          <w:rFonts w:cs="Arial"/>
        </w:rPr>
        <w:t xml:space="preserve"> человек, из них </w:t>
      </w:r>
      <w:r>
        <w:rPr>
          <w:rFonts w:cs="Arial"/>
        </w:rPr>
        <w:t>89.8</w:t>
      </w:r>
      <w:r w:rsidRPr="00884F3F">
        <w:rPr>
          <w:rFonts w:cs="Arial"/>
        </w:rPr>
        <w:t xml:space="preserve">% безработные. </w:t>
      </w:r>
    </w:p>
    <w:p w:rsidR="00691058" w:rsidRDefault="00691058" w:rsidP="00691058">
      <w:pPr>
        <w:ind w:firstLine="709"/>
        <w:jc w:val="both"/>
        <w:rPr>
          <w:rFonts w:cs="Arial"/>
          <w:szCs w:val="24"/>
        </w:rPr>
      </w:pPr>
      <w:r w:rsidRPr="000827E8">
        <w:rPr>
          <w:rFonts w:cs="Arial"/>
          <w:b/>
          <w:szCs w:val="24"/>
          <w:u w:val="single"/>
        </w:rPr>
        <w:t>Демографическая ситуация</w:t>
      </w:r>
      <w:r w:rsidRPr="000827E8">
        <w:rPr>
          <w:rFonts w:cs="Arial"/>
          <w:szCs w:val="24"/>
        </w:rPr>
        <w:t xml:space="preserve">. </w:t>
      </w:r>
      <w:r w:rsidRPr="004306BC">
        <w:rPr>
          <w:rFonts w:cs="Arial"/>
        </w:rPr>
        <w:t xml:space="preserve">По данным, полученным из </w:t>
      </w:r>
      <w:r>
        <w:rPr>
          <w:rFonts w:cs="Arial"/>
        </w:rPr>
        <w:t>федераль</w:t>
      </w:r>
      <w:r w:rsidRPr="004306BC">
        <w:rPr>
          <w:rFonts w:cs="Arial"/>
        </w:rPr>
        <w:t>ной информационной системы «Единый государственный реестр записей актов гражданского состояния», оператором которой является Федеральная налог</w:t>
      </w:r>
      <w:r w:rsidRPr="004306BC">
        <w:rPr>
          <w:rFonts w:cs="Arial"/>
        </w:rPr>
        <w:t>о</w:t>
      </w:r>
      <w:r w:rsidRPr="004306BC">
        <w:rPr>
          <w:rFonts w:cs="Arial"/>
        </w:rPr>
        <w:t>вая служба России, в январе</w:t>
      </w:r>
      <w:r>
        <w:rPr>
          <w:rFonts w:cs="Arial"/>
        </w:rPr>
        <w:t xml:space="preserve"> - феврале </w:t>
      </w:r>
      <w:r w:rsidRPr="004306BC">
        <w:rPr>
          <w:rFonts w:cs="Arial"/>
        </w:rPr>
        <w:t>202</w:t>
      </w:r>
      <w:r>
        <w:rPr>
          <w:rFonts w:cs="Arial"/>
        </w:rPr>
        <w:t>1</w:t>
      </w:r>
      <w:r w:rsidRPr="004306BC">
        <w:rPr>
          <w:rFonts w:cs="Arial"/>
        </w:rPr>
        <w:t xml:space="preserve"> года родил</w:t>
      </w:r>
      <w:r>
        <w:rPr>
          <w:rFonts w:cs="Arial"/>
        </w:rPr>
        <w:t>ось</w:t>
      </w:r>
      <w:r w:rsidRPr="004306BC">
        <w:rPr>
          <w:rFonts w:cs="Arial"/>
        </w:rPr>
        <w:t xml:space="preserve"> </w:t>
      </w:r>
      <w:r>
        <w:rPr>
          <w:rFonts w:cs="Arial"/>
        </w:rPr>
        <w:t>658</w:t>
      </w:r>
      <w:r w:rsidRPr="004306BC">
        <w:rPr>
          <w:rFonts w:cs="Arial"/>
        </w:rPr>
        <w:t xml:space="preserve"> </w:t>
      </w:r>
      <w:r>
        <w:rPr>
          <w:rFonts w:cs="Arial"/>
        </w:rPr>
        <w:t>младенцев</w:t>
      </w:r>
      <w:r w:rsidRPr="004306BC">
        <w:rPr>
          <w:rFonts w:cs="Arial"/>
        </w:rPr>
        <w:t xml:space="preserve">, что на </w:t>
      </w:r>
      <w:r>
        <w:rPr>
          <w:rFonts w:cs="Arial"/>
        </w:rPr>
        <w:t>126</w:t>
      </w:r>
      <w:r w:rsidRPr="004306BC">
        <w:rPr>
          <w:rFonts w:cs="Arial"/>
        </w:rPr>
        <w:t xml:space="preserve"> </w:t>
      </w:r>
      <w:r>
        <w:rPr>
          <w:rFonts w:cs="Arial"/>
        </w:rPr>
        <w:t>детей</w:t>
      </w:r>
      <w:r w:rsidRPr="004306BC">
        <w:rPr>
          <w:rFonts w:cs="Arial"/>
        </w:rPr>
        <w:t xml:space="preserve"> меньше, чем в соответствующем пери</w:t>
      </w:r>
      <w:r>
        <w:rPr>
          <w:rFonts w:cs="Arial"/>
        </w:rPr>
        <w:t>оде 2020 года</w:t>
      </w:r>
      <w:r w:rsidRPr="004306BC">
        <w:rPr>
          <w:rFonts w:cs="Arial"/>
        </w:rPr>
        <w:t>.</w:t>
      </w:r>
      <w:r>
        <w:rPr>
          <w:rFonts w:cs="Arial"/>
        </w:rPr>
        <w:t xml:space="preserve"> Число уме</w:t>
      </w:r>
      <w:r>
        <w:rPr>
          <w:rFonts w:cs="Arial"/>
        </w:rPr>
        <w:t>р</w:t>
      </w:r>
      <w:r>
        <w:rPr>
          <w:rFonts w:cs="Arial"/>
        </w:rPr>
        <w:t>ших увеличилос</w:t>
      </w:r>
      <w:r w:rsidRPr="004306BC">
        <w:rPr>
          <w:rFonts w:cs="Arial"/>
        </w:rPr>
        <w:t xml:space="preserve">ь на </w:t>
      </w:r>
      <w:r>
        <w:rPr>
          <w:rFonts w:cs="Arial"/>
        </w:rPr>
        <w:t xml:space="preserve">559 </w:t>
      </w:r>
      <w:r w:rsidRPr="004306BC">
        <w:rPr>
          <w:rFonts w:cs="Arial"/>
        </w:rPr>
        <w:t>и составило</w:t>
      </w:r>
      <w:r>
        <w:rPr>
          <w:rFonts w:cs="Arial"/>
        </w:rPr>
        <w:t xml:space="preserve"> 2231 ч</w:t>
      </w:r>
      <w:r w:rsidRPr="004306BC">
        <w:rPr>
          <w:rFonts w:cs="Arial"/>
        </w:rPr>
        <w:t>еловек.</w:t>
      </w:r>
    </w:p>
    <w:p w:rsidR="00691058" w:rsidRDefault="00691058" w:rsidP="00691058">
      <w:pPr>
        <w:ind w:firstLine="709"/>
        <w:jc w:val="both"/>
        <w:rPr>
          <w:rFonts w:cs="Arial"/>
        </w:rPr>
      </w:pPr>
      <w:r w:rsidRPr="001811E9">
        <w:rPr>
          <w:rFonts w:cs="Arial"/>
        </w:rPr>
        <w:t>По оперативным данным, в январе</w:t>
      </w:r>
      <w:r>
        <w:rPr>
          <w:rFonts w:cs="Arial"/>
        </w:rPr>
        <w:t xml:space="preserve"> </w:t>
      </w:r>
      <w:r w:rsidRPr="001811E9">
        <w:rPr>
          <w:rFonts w:cs="Arial"/>
        </w:rPr>
        <w:t>-</w:t>
      </w:r>
      <w:r>
        <w:rPr>
          <w:rFonts w:cs="Arial"/>
        </w:rPr>
        <w:t xml:space="preserve"> </w:t>
      </w:r>
      <w:r w:rsidRPr="001811E9">
        <w:rPr>
          <w:rFonts w:cs="Arial"/>
        </w:rPr>
        <w:t>феврале 202</w:t>
      </w:r>
      <w:r>
        <w:rPr>
          <w:rFonts w:cs="Arial"/>
        </w:rPr>
        <w:t>1</w:t>
      </w:r>
      <w:r w:rsidRPr="001811E9">
        <w:rPr>
          <w:rFonts w:cs="Arial"/>
        </w:rPr>
        <w:t xml:space="preserve"> года естественная убыль в расчете на 1000</w:t>
      </w:r>
      <w:r>
        <w:rPr>
          <w:rFonts w:cs="Arial"/>
        </w:rPr>
        <w:t xml:space="preserve"> человек</w:t>
      </w:r>
      <w:r w:rsidRPr="001811E9">
        <w:rPr>
          <w:rFonts w:cs="Arial"/>
        </w:rPr>
        <w:t xml:space="preserve"> населения увеличилась на </w:t>
      </w:r>
      <w:r>
        <w:rPr>
          <w:rFonts w:cs="Arial"/>
        </w:rPr>
        <w:t>80.2%</w:t>
      </w:r>
      <w:r w:rsidRPr="001811E9">
        <w:rPr>
          <w:rFonts w:cs="Arial"/>
        </w:rPr>
        <w:t xml:space="preserve"> по сравн</w:t>
      </w:r>
      <w:r w:rsidRPr="001811E9">
        <w:rPr>
          <w:rFonts w:cs="Arial"/>
        </w:rPr>
        <w:t>е</w:t>
      </w:r>
      <w:r w:rsidRPr="001811E9">
        <w:rPr>
          <w:rFonts w:cs="Arial"/>
        </w:rPr>
        <w:t xml:space="preserve">нию с </w:t>
      </w:r>
      <w:r>
        <w:rPr>
          <w:rFonts w:cs="Arial"/>
        </w:rPr>
        <w:t>соответствующим</w:t>
      </w:r>
      <w:r w:rsidRPr="001811E9">
        <w:rPr>
          <w:rFonts w:cs="Arial"/>
        </w:rPr>
        <w:t xml:space="preserve"> периодом 20</w:t>
      </w:r>
      <w:r>
        <w:rPr>
          <w:rFonts w:cs="Arial"/>
        </w:rPr>
        <w:t>20</w:t>
      </w:r>
      <w:r w:rsidRPr="001811E9">
        <w:rPr>
          <w:rFonts w:cs="Arial"/>
        </w:rPr>
        <w:t xml:space="preserve"> года.</w:t>
      </w:r>
    </w:p>
    <w:p w:rsidR="00691058" w:rsidRDefault="00691058" w:rsidP="00691058">
      <w:pPr>
        <w:ind w:firstLine="709"/>
        <w:jc w:val="both"/>
        <w:rPr>
          <w:rFonts w:cs="Arial"/>
          <w:szCs w:val="24"/>
        </w:rPr>
      </w:pPr>
      <w:r>
        <w:rPr>
          <w:rFonts w:cs="Arial"/>
          <w:szCs w:val="24"/>
        </w:rPr>
        <w:t>Общий показатель рождаемости снизился на 13.8% и составил 6.9</w:t>
      </w:r>
      <w:r w:rsidRPr="000827E8">
        <w:rPr>
          <w:rFonts w:cs="Arial"/>
          <w:szCs w:val="24"/>
        </w:rPr>
        <w:t xml:space="preserve"> </w:t>
      </w:r>
      <w:r>
        <w:rPr>
          <w:rFonts w:cs="Arial"/>
          <w:szCs w:val="24"/>
        </w:rPr>
        <w:t>р</w:t>
      </w:r>
      <w:r>
        <w:rPr>
          <w:rFonts w:cs="Arial"/>
          <w:szCs w:val="24"/>
        </w:rPr>
        <w:t>о</w:t>
      </w:r>
      <w:r>
        <w:rPr>
          <w:rFonts w:cs="Arial"/>
          <w:szCs w:val="24"/>
        </w:rPr>
        <w:t>дившихся на 1000 человек населения. Общий показатель смертности увел</w:t>
      </w:r>
      <w:r>
        <w:rPr>
          <w:rFonts w:cs="Arial"/>
          <w:szCs w:val="24"/>
        </w:rPr>
        <w:t>и</w:t>
      </w:r>
      <w:r>
        <w:rPr>
          <w:rFonts w:cs="Arial"/>
          <w:szCs w:val="24"/>
        </w:rPr>
        <w:t>чился к соответствующему периоду 2020 года на 36.3% и составил в расчете на 1000 человек населения 23.3 умерших.</w:t>
      </w:r>
    </w:p>
    <w:p w:rsidR="00691058" w:rsidRPr="006F29D6" w:rsidRDefault="00691058" w:rsidP="00691058">
      <w:pPr>
        <w:ind w:firstLine="709"/>
        <w:jc w:val="both"/>
        <w:rPr>
          <w:rFonts w:cs="Arial"/>
          <w:szCs w:val="24"/>
        </w:rPr>
      </w:pPr>
      <w:r w:rsidRPr="006F29D6">
        <w:rPr>
          <w:rFonts w:cs="Arial"/>
          <w:szCs w:val="24"/>
        </w:rPr>
        <w:t xml:space="preserve">Миграционный прирост населения области в январе - </w:t>
      </w:r>
      <w:r>
        <w:rPr>
          <w:rFonts w:cs="Arial"/>
          <w:szCs w:val="24"/>
        </w:rPr>
        <w:t>феврал</w:t>
      </w:r>
      <w:r w:rsidRPr="006F29D6">
        <w:rPr>
          <w:rFonts w:cs="Arial"/>
          <w:szCs w:val="24"/>
        </w:rPr>
        <w:t>е 202</w:t>
      </w:r>
      <w:r>
        <w:rPr>
          <w:rFonts w:cs="Arial"/>
          <w:szCs w:val="24"/>
        </w:rPr>
        <w:t>1</w:t>
      </w:r>
      <w:r w:rsidRPr="006F29D6">
        <w:rPr>
          <w:rFonts w:cs="Arial"/>
          <w:szCs w:val="24"/>
        </w:rPr>
        <w:t xml:space="preserve"> года составил </w:t>
      </w:r>
      <w:r>
        <w:rPr>
          <w:rFonts w:cs="Arial"/>
          <w:szCs w:val="24"/>
        </w:rPr>
        <w:t>194</w:t>
      </w:r>
      <w:r w:rsidRPr="006F29D6">
        <w:rPr>
          <w:rFonts w:cs="Arial"/>
          <w:szCs w:val="24"/>
        </w:rPr>
        <w:t xml:space="preserve"> человек</w:t>
      </w:r>
      <w:r>
        <w:rPr>
          <w:rFonts w:cs="Arial"/>
          <w:szCs w:val="24"/>
        </w:rPr>
        <w:t>а</w:t>
      </w:r>
      <w:r w:rsidRPr="006F29D6">
        <w:rPr>
          <w:rFonts w:cs="Arial"/>
          <w:szCs w:val="24"/>
        </w:rPr>
        <w:t xml:space="preserve"> и </w:t>
      </w:r>
      <w:r>
        <w:rPr>
          <w:rFonts w:cs="Arial"/>
          <w:szCs w:val="24"/>
        </w:rPr>
        <w:t>снизи</w:t>
      </w:r>
      <w:r w:rsidRPr="006F29D6">
        <w:rPr>
          <w:rFonts w:cs="Arial"/>
          <w:szCs w:val="24"/>
        </w:rPr>
        <w:t>лся по сравнению с аналогичным периодом 20</w:t>
      </w:r>
      <w:r>
        <w:rPr>
          <w:rFonts w:cs="Arial"/>
          <w:szCs w:val="24"/>
        </w:rPr>
        <w:t xml:space="preserve">20 </w:t>
      </w:r>
      <w:r w:rsidRPr="006F29D6">
        <w:rPr>
          <w:rFonts w:cs="Arial"/>
          <w:szCs w:val="24"/>
        </w:rPr>
        <w:t xml:space="preserve">года на </w:t>
      </w:r>
      <w:r>
        <w:rPr>
          <w:rFonts w:cs="Arial"/>
          <w:szCs w:val="24"/>
        </w:rPr>
        <w:t xml:space="preserve">135 </w:t>
      </w:r>
      <w:r w:rsidRPr="006F29D6">
        <w:rPr>
          <w:rFonts w:cs="Arial"/>
          <w:szCs w:val="24"/>
        </w:rPr>
        <w:t xml:space="preserve">человек, или </w:t>
      </w:r>
      <w:r>
        <w:rPr>
          <w:rFonts w:cs="Arial"/>
          <w:szCs w:val="24"/>
        </w:rPr>
        <w:t>на 41%.</w:t>
      </w:r>
    </w:p>
    <w:p w:rsidR="00691058" w:rsidRDefault="00691058" w:rsidP="00224A54">
      <w:pPr>
        <w:rPr>
          <w:rStyle w:val="af"/>
          <w:rFonts w:ascii="Helvetica" w:hAnsi="Helvetica" w:cs="Helvetica"/>
          <w:color w:val="808080"/>
          <w:shd w:val="clear" w:color="auto" w:fill="FFFFFF"/>
        </w:rPr>
      </w:pPr>
    </w:p>
    <w:p w:rsidR="005063D8" w:rsidRDefault="005063D8" w:rsidP="00224A54">
      <w:pPr>
        <w:rPr>
          <w:rStyle w:val="af"/>
          <w:rFonts w:ascii="Helvetica" w:hAnsi="Helvetica" w:cs="Helvetica"/>
          <w:color w:val="808080"/>
          <w:shd w:val="clear" w:color="auto" w:fill="FFFFFF"/>
        </w:rPr>
      </w:pPr>
    </w:p>
    <w:p w:rsidR="005063D8" w:rsidRDefault="005063D8" w:rsidP="00224A54">
      <w:pPr>
        <w:rPr>
          <w:rStyle w:val="af"/>
          <w:rFonts w:ascii="Helvetica" w:hAnsi="Helvetica" w:cs="Helvetica"/>
          <w:color w:val="808080"/>
          <w:shd w:val="clear" w:color="auto" w:fill="FFFFFF"/>
        </w:rPr>
      </w:pPr>
    </w:p>
    <w:p w:rsidR="005063D8" w:rsidRDefault="005063D8" w:rsidP="00224A54">
      <w:pPr>
        <w:rPr>
          <w:rStyle w:val="af"/>
          <w:rFonts w:ascii="Helvetica" w:hAnsi="Helvetica" w:cs="Helvetica"/>
          <w:color w:val="808080"/>
          <w:shd w:val="clear" w:color="auto" w:fill="FFFFFF"/>
        </w:rPr>
      </w:pPr>
    </w:p>
    <w:p w:rsidR="005063D8" w:rsidRDefault="005063D8" w:rsidP="00224A54">
      <w:pPr>
        <w:rPr>
          <w:rStyle w:val="af"/>
          <w:rFonts w:ascii="Helvetica" w:hAnsi="Helvetica" w:cs="Helvetica"/>
          <w:color w:val="808080"/>
          <w:shd w:val="clear" w:color="auto" w:fill="FFFFFF"/>
        </w:rPr>
      </w:pPr>
    </w:p>
    <w:p w:rsidR="005063D8" w:rsidRDefault="005063D8" w:rsidP="00224A54">
      <w:pPr>
        <w:rPr>
          <w:rStyle w:val="af"/>
          <w:rFonts w:ascii="Helvetica" w:hAnsi="Helvetica" w:cs="Helvetica"/>
          <w:color w:val="808080"/>
          <w:shd w:val="clear" w:color="auto" w:fill="FFFFFF"/>
        </w:rPr>
      </w:pPr>
    </w:p>
    <w:p w:rsidR="005063D8" w:rsidRDefault="005063D8" w:rsidP="00224A54">
      <w:pPr>
        <w:rPr>
          <w:rStyle w:val="af"/>
          <w:rFonts w:ascii="Helvetica" w:hAnsi="Helvetica" w:cs="Helvetica"/>
          <w:color w:val="808080"/>
          <w:shd w:val="clear" w:color="auto" w:fill="FFFFFF"/>
        </w:rPr>
      </w:pPr>
    </w:p>
    <w:p w:rsidR="005063D8" w:rsidRDefault="005063D8" w:rsidP="00224A54">
      <w:pPr>
        <w:rPr>
          <w:rStyle w:val="af"/>
          <w:rFonts w:ascii="Helvetica" w:hAnsi="Helvetica" w:cs="Helvetica"/>
          <w:color w:val="808080"/>
          <w:shd w:val="clear" w:color="auto" w:fill="FFFFFF"/>
        </w:rPr>
      </w:pPr>
    </w:p>
    <w:p w:rsidR="00691058" w:rsidRDefault="00691058" w:rsidP="00224A54">
      <w:pPr>
        <w:rPr>
          <w:rStyle w:val="af"/>
          <w:rFonts w:ascii="Helvetica" w:hAnsi="Helvetica" w:cs="Helvetica"/>
          <w:color w:val="808080"/>
          <w:shd w:val="clear" w:color="auto" w:fill="FFFFFF"/>
        </w:rPr>
      </w:pPr>
    </w:p>
    <w:p w:rsidR="00691058" w:rsidRDefault="00691058" w:rsidP="00224A54">
      <w:pPr>
        <w:rPr>
          <w:rStyle w:val="af"/>
          <w:rFonts w:ascii="Helvetica" w:hAnsi="Helvetica" w:cs="Helvetica"/>
          <w:color w:val="808080"/>
          <w:shd w:val="clear" w:color="auto" w:fill="FFFFFF"/>
        </w:rPr>
      </w:pPr>
    </w:p>
    <w:p w:rsidR="00691058" w:rsidRDefault="00691058" w:rsidP="00224A54">
      <w:pPr>
        <w:rPr>
          <w:rStyle w:val="af"/>
          <w:rFonts w:ascii="Helvetica" w:hAnsi="Helvetica" w:cs="Helvetica"/>
          <w:color w:val="808080"/>
          <w:shd w:val="clear" w:color="auto" w:fill="FFFFFF"/>
        </w:rPr>
      </w:pPr>
    </w:p>
    <w:p w:rsidR="009A21BE" w:rsidRDefault="00224A54" w:rsidP="00224A54">
      <w:pPr>
        <w:rPr>
          <w:spacing w:val="-2"/>
          <w:szCs w:val="24"/>
        </w:rPr>
      </w:pPr>
      <w:r>
        <w:rPr>
          <w:rStyle w:val="af"/>
          <w:rFonts w:ascii="Helvetica" w:hAnsi="Helvetica" w:cs="Helvetica"/>
          <w:color w:val="808080"/>
          <w:shd w:val="clear" w:color="auto" w:fill="FFFFFF"/>
        </w:rPr>
        <w:t>____________________________________________________</w:t>
      </w:r>
      <w:r>
        <w:rPr>
          <w:rFonts w:ascii="Helvetica" w:hAnsi="Helvetica" w:cs="Helvetica"/>
          <w:i/>
          <w:iCs/>
          <w:color w:val="808080"/>
          <w:shd w:val="clear" w:color="auto" w:fill="FFFFFF"/>
        </w:rPr>
        <w:br/>
      </w:r>
      <w:proofErr w:type="gramStart"/>
      <w:r>
        <w:rPr>
          <w:rStyle w:val="af"/>
          <w:rFonts w:ascii="Helvetica" w:hAnsi="Helvetica" w:cs="Helvetica"/>
          <w:color w:val="808080"/>
          <w:shd w:val="clear" w:color="auto" w:fill="FFFFFF"/>
        </w:rPr>
        <w:t>Пресс-материалы</w:t>
      </w:r>
      <w:proofErr w:type="gramEnd"/>
      <w:r>
        <w:rPr>
          <w:rStyle w:val="af"/>
          <w:rFonts w:ascii="Helvetica" w:hAnsi="Helvetica" w:cs="Helvetica"/>
          <w:color w:val="808080"/>
          <w:shd w:val="clear" w:color="auto" w:fill="FFFFFF"/>
        </w:rPr>
        <w:t xml:space="preserve"> для СМИ</w:t>
      </w:r>
      <w:r>
        <w:rPr>
          <w:rFonts w:ascii="Helvetica" w:hAnsi="Helvetica" w:cs="Helvetica"/>
          <w:i/>
          <w:iCs/>
          <w:color w:val="808080"/>
          <w:shd w:val="clear" w:color="auto" w:fill="FFFFFF"/>
        </w:rPr>
        <w:br/>
      </w:r>
      <w:proofErr w:type="spellStart"/>
      <w:r>
        <w:rPr>
          <w:rStyle w:val="af"/>
          <w:rFonts w:ascii="Helvetica" w:hAnsi="Helvetica" w:cs="Helvetica"/>
          <w:color w:val="808080"/>
          <w:shd w:val="clear" w:color="auto" w:fill="FFFFFF"/>
        </w:rPr>
        <w:t>Copyright</w:t>
      </w:r>
      <w:proofErr w:type="spellEnd"/>
      <w:r>
        <w:rPr>
          <w:rStyle w:val="af"/>
          <w:rFonts w:ascii="Helvetica" w:hAnsi="Helvetica" w:cs="Helvetica"/>
          <w:color w:val="808080"/>
          <w:shd w:val="clear" w:color="auto" w:fill="FFFFFF"/>
        </w:rPr>
        <w:t xml:space="preserve"> © Территориальный орган Федеральной службы</w:t>
      </w:r>
      <w:r>
        <w:rPr>
          <w:rFonts w:ascii="Helvetica" w:hAnsi="Helvetica" w:cs="Helvetica"/>
          <w:i/>
          <w:iCs/>
          <w:color w:val="808080"/>
          <w:shd w:val="clear" w:color="auto" w:fill="FFFFFF"/>
        </w:rPr>
        <w:br/>
      </w:r>
      <w:r>
        <w:rPr>
          <w:rStyle w:val="af"/>
          <w:rFonts w:ascii="Helvetica" w:hAnsi="Helvetica" w:cs="Helvetica"/>
          <w:color w:val="808080"/>
          <w:shd w:val="clear" w:color="auto" w:fill="FFFFFF"/>
        </w:rPr>
        <w:t>государственной статистики по Новгородской области</w:t>
      </w:r>
    </w:p>
    <w:sectPr w:rsidR="009A21BE" w:rsidSect="00724754">
      <w:headerReference w:type="even" r:id="rId11"/>
      <w:headerReference w:type="default" r:id="rId12"/>
      <w:pgSz w:w="11906" w:h="16838"/>
      <w:pgMar w:top="1247" w:right="1418" w:bottom="1247"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1C0" w:rsidRDefault="00BF51C0">
      <w:r>
        <w:separator/>
      </w:r>
    </w:p>
  </w:endnote>
  <w:endnote w:type="continuationSeparator" w:id="0">
    <w:p w:rsidR="00BF51C0" w:rsidRDefault="00BF5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1C0" w:rsidRDefault="00BF51C0">
      <w:r>
        <w:separator/>
      </w:r>
    </w:p>
  </w:footnote>
  <w:footnote w:type="continuationSeparator" w:id="0">
    <w:p w:rsidR="00BF51C0" w:rsidRDefault="00BF5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F7B" w:rsidRDefault="000F7F7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0F7F7B" w:rsidRDefault="000F7F7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F7B" w:rsidRDefault="000F7F7B">
    <w:pPr>
      <w:pStyle w:val="a3"/>
      <w:framePr w:wrap="around" w:vAnchor="text" w:hAnchor="margin" w:xAlign="center" w:y="1"/>
      <w:rPr>
        <w:rStyle w:val="a4"/>
        <w:sz w:val="22"/>
      </w:rPr>
    </w:pPr>
    <w:r>
      <w:rPr>
        <w:rStyle w:val="a4"/>
        <w:sz w:val="22"/>
      </w:rPr>
      <w:fldChar w:fldCharType="begin"/>
    </w:r>
    <w:r>
      <w:rPr>
        <w:rStyle w:val="a4"/>
        <w:sz w:val="22"/>
      </w:rPr>
      <w:instrText xml:space="preserve">PAGE  </w:instrText>
    </w:r>
    <w:r>
      <w:rPr>
        <w:rStyle w:val="a4"/>
        <w:sz w:val="22"/>
      </w:rPr>
      <w:fldChar w:fldCharType="separate"/>
    </w:r>
    <w:r w:rsidR="00D22493">
      <w:rPr>
        <w:rStyle w:val="a4"/>
        <w:noProof/>
        <w:sz w:val="22"/>
      </w:rPr>
      <w:t>9</w:t>
    </w:r>
    <w:r>
      <w:rPr>
        <w:rStyle w:val="a4"/>
        <w:sz w:val="22"/>
      </w:rPr>
      <w:fldChar w:fldCharType="end"/>
    </w:r>
  </w:p>
  <w:p w:rsidR="000F7F7B" w:rsidRDefault="000F7F7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04"/>
    <w:rsid w:val="000004FE"/>
    <w:rsid w:val="0000086A"/>
    <w:rsid w:val="0000104F"/>
    <w:rsid w:val="00001189"/>
    <w:rsid w:val="0000133B"/>
    <w:rsid w:val="00001564"/>
    <w:rsid w:val="00001FA0"/>
    <w:rsid w:val="00002610"/>
    <w:rsid w:val="000028E5"/>
    <w:rsid w:val="0000292B"/>
    <w:rsid w:val="00002AF3"/>
    <w:rsid w:val="00002B01"/>
    <w:rsid w:val="00003363"/>
    <w:rsid w:val="0000358F"/>
    <w:rsid w:val="0000442B"/>
    <w:rsid w:val="00005171"/>
    <w:rsid w:val="0000519A"/>
    <w:rsid w:val="00005BB1"/>
    <w:rsid w:val="00006600"/>
    <w:rsid w:val="000067DF"/>
    <w:rsid w:val="00006BB0"/>
    <w:rsid w:val="00006D55"/>
    <w:rsid w:val="00006FD3"/>
    <w:rsid w:val="00007578"/>
    <w:rsid w:val="00007803"/>
    <w:rsid w:val="00007B6B"/>
    <w:rsid w:val="000100EB"/>
    <w:rsid w:val="00011030"/>
    <w:rsid w:val="00011125"/>
    <w:rsid w:val="000113FD"/>
    <w:rsid w:val="000116FC"/>
    <w:rsid w:val="0001182C"/>
    <w:rsid w:val="000118FF"/>
    <w:rsid w:val="00011A53"/>
    <w:rsid w:val="00012008"/>
    <w:rsid w:val="000121DD"/>
    <w:rsid w:val="000126CE"/>
    <w:rsid w:val="00014BA4"/>
    <w:rsid w:val="00014D56"/>
    <w:rsid w:val="000153E8"/>
    <w:rsid w:val="0001592D"/>
    <w:rsid w:val="00015A8E"/>
    <w:rsid w:val="0001655D"/>
    <w:rsid w:val="00016CE8"/>
    <w:rsid w:val="00016F8A"/>
    <w:rsid w:val="00016FBD"/>
    <w:rsid w:val="000171CF"/>
    <w:rsid w:val="000174B4"/>
    <w:rsid w:val="00017532"/>
    <w:rsid w:val="0001799C"/>
    <w:rsid w:val="00017A30"/>
    <w:rsid w:val="00017A79"/>
    <w:rsid w:val="00017B52"/>
    <w:rsid w:val="0002055E"/>
    <w:rsid w:val="000207E2"/>
    <w:rsid w:val="00020F1A"/>
    <w:rsid w:val="00021BBA"/>
    <w:rsid w:val="00022460"/>
    <w:rsid w:val="00023604"/>
    <w:rsid w:val="000236D8"/>
    <w:rsid w:val="00024136"/>
    <w:rsid w:val="00024348"/>
    <w:rsid w:val="000248E7"/>
    <w:rsid w:val="00024F59"/>
    <w:rsid w:val="00025058"/>
    <w:rsid w:val="00025B83"/>
    <w:rsid w:val="00025FEE"/>
    <w:rsid w:val="0002676B"/>
    <w:rsid w:val="000267D0"/>
    <w:rsid w:val="00026B84"/>
    <w:rsid w:val="0002737C"/>
    <w:rsid w:val="000275A8"/>
    <w:rsid w:val="00027A4D"/>
    <w:rsid w:val="00027F98"/>
    <w:rsid w:val="0003063C"/>
    <w:rsid w:val="000319A1"/>
    <w:rsid w:val="00031E69"/>
    <w:rsid w:val="00031EB8"/>
    <w:rsid w:val="0003265D"/>
    <w:rsid w:val="0003294E"/>
    <w:rsid w:val="00033AB0"/>
    <w:rsid w:val="00033B7D"/>
    <w:rsid w:val="00033C4A"/>
    <w:rsid w:val="00033D23"/>
    <w:rsid w:val="00033F96"/>
    <w:rsid w:val="0003435A"/>
    <w:rsid w:val="00034446"/>
    <w:rsid w:val="00034629"/>
    <w:rsid w:val="00034720"/>
    <w:rsid w:val="0003500D"/>
    <w:rsid w:val="000355A1"/>
    <w:rsid w:val="000357B6"/>
    <w:rsid w:val="0003667A"/>
    <w:rsid w:val="00036D29"/>
    <w:rsid w:val="00036E7D"/>
    <w:rsid w:val="0003720C"/>
    <w:rsid w:val="00037FBB"/>
    <w:rsid w:val="0004078D"/>
    <w:rsid w:val="00040B4B"/>
    <w:rsid w:val="00040B5B"/>
    <w:rsid w:val="00041B11"/>
    <w:rsid w:val="00042016"/>
    <w:rsid w:val="000420B8"/>
    <w:rsid w:val="000420DC"/>
    <w:rsid w:val="0004211F"/>
    <w:rsid w:val="00042850"/>
    <w:rsid w:val="0004286F"/>
    <w:rsid w:val="00042892"/>
    <w:rsid w:val="00042E0A"/>
    <w:rsid w:val="0004376C"/>
    <w:rsid w:val="00043AA3"/>
    <w:rsid w:val="00043BB1"/>
    <w:rsid w:val="00044B64"/>
    <w:rsid w:val="00045E02"/>
    <w:rsid w:val="00046141"/>
    <w:rsid w:val="0004622C"/>
    <w:rsid w:val="00046622"/>
    <w:rsid w:val="00046797"/>
    <w:rsid w:val="0004681C"/>
    <w:rsid w:val="00047468"/>
    <w:rsid w:val="000479C1"/>
    <w:rsid w:val="000479E1"/>
    <w:rsid w:val="00047CE0"/>
    <w:rsid w:val="00047F38"/>
    <w:rsid w:val="000511C8"/>
    <w:rsid w:val="00051356"/>
    <w:rsid w:val="00051414"/>
    <w:rsid w:val="0005180D"/>
    <w:rsid w:val="00051F48"/>
    <w:rsid w:val="000523AB"/>
    <w:rsid w:val="00052543"/>
    <w:rsid w:val="00052AE1"/>
    <w:rsid w:val="00052B51"/>
    <w:rsid w:val="00052D0A"/>
    <w:rsid w:val="000533D8"/>
    <w:rsid w:val="000535D4"/>
    <w:rsid w:val="00054449"/>
    <w:rsid w:val="00055882"/>
    <w:rsid w:val="00055E45"/>
    <w:rsid w:val="00055EB0"/>
    <w:rsid w:val="00056492"/>
    <w:rsid w:val="00056690"/>
    <w:rsid w:val="00056C44"/>
    <w:rsid w:val="00056DD5"/>
    <w:rsid w:val="00057306"/>
    <w:rsid w:val="00057B22"/>
    <w:rsid w:val="00060254"/>
    <w:rsid w:val="00060339"/>
    <w:rsid w:val="00061233"/>
    <w:rsid w:val="000614DB"/>
    <w:rsid w:val="000614F3"/>
    <w:rsid w:val="0006152A"/>
    <w:rsid w:val="00061616"/>
    <w:rsid w:val="00061BD7"/>
    <w:rsid w:val="00061C94"/>
    <w:rsid w:val="0006206B"/>
    <w:rsid w:val="0006226D"/>
    <w:rsid w:val="00062408"/>
    <w:rsid w:val="00062B46"/>
    <w:rsid w:val="00062CE2"/>
    <w:rsid w:val="00062F8B"/>
    <w:rsid w:val="0006306F"/>
    <w:rsid w:val="000633F1"/>
    <w:rsid w:val="000635AF"/>
    <w:rsid w:val="00063A49"/>
    <w:rsid w:val="00064359"/>
    <w:rsid w:val="000646C9"/>
    <w:rsid w:val="000648EA"/>
    <w:rsid w:val="00064E93"/>
    <w:rsid w:val="00064F04"/>
    <w:rsid w:val="000651C3"/>
    <w:rsid w:val="000653B8"/>
    <w:rsid w:val="000653C6"/>
    <w:rsid w:val="000655BE"/>
    <w:rsid w:val="000657F1"/>
    <w:rsid w:val="0006619A"/>
    <w:rsid w:val="000662AE"/>
    <w:rsid w:val="00066886"/>
    <w:rsid w:val="00066992"/>
    <w:rsid w:val="00066F9F"/>
    <w:rsid w:val="000676B0"/>
    <w:rsid w:val="000678E5"/>
    <w:rsid w:val="00067BE7"/>
    <w:rsid w:val="00067ECA"/>
    <w:rsid w:val="00070096"/>
    <w:rsid w:val="00070A91"/>
    <w:rsid w:val="00071125"/>
    <w:rsid w:val="000716D2"/>
    <w:rsid w:val="000723F7"/>
    <w:rsid w:val="000726A4"/>
    <w:rsid w:val="0007292C"/>
    <w:rsid w:val="00072BEB"/>
    <w:rsid w:val="00073006"/>
    <w:rsid w:val="00073099"/>
    <w:rsid w:val="0007357F"/>
    <w:rsid w:val="000736C1"/>
    <w:rsid w:val="00073D39"/>
    <w:rsid w:val="000742D2"/>
    <w:rsid w:val="000743F3"/>
    <w:rsid w:val="00074522"/>
    <w:rsid w:val="0007533E"/>
    <w:rsid w:val="00075388"/>
    <w:rsid w:val="00075726"/>
    <w:rsid w:val="000757F1"/>
    <w:rsid w:val="0007581D"/>
    <w:rsid w:val="000758B3"/>
    <w:rsid w:val="00075B4E"/>
    <w:rsid w:val="00076AD1"/>
    <w:rsid w:val="00076B66"/>
    <w:rsid w:val="00077240"/>
    <w:rsid w:val="00077440"/>
    <w:rsid w:val="00077889"/>
    <w:rsid w:val="00077AE1"/>
    <w:rsid w:val="00077D91"/>
    <w:rsid w:val="00080023"/>
    <w:rsid w:val="0008004E"/>
    <w:rsid w:val="0008068E"/>
    <w:rsid w:val="00080761"/>
    <w:rsid w:val="00080BE7"/>
    <w:rsid w:val="0008116D"/>
    <w:rsid w:val="00081405"/>
    <w:rsid w:val="0008233E"/>
    <w:rsid w:val="000827CB"/>
    <w:rsid w:val="000827E8"/>
    <w:rsid w:val="00082BC0"/>
    <w:rsid w:val="00082BE3"/>
    <w:rsid w:val="000838E8"/>
    <w:rsid w:val="00083B92"/>
    <w:rsid w:val="00083E68"/>
    <w:rsid w:val="00084014"/>
    <w:rsid w:val="000846C6"/>
    <w:rsid w:val="000850F0"/>
    <w:rsid w:val="00085907"/>
    <w:rsid w:val="0008657E"/>
    <w:rsid w:val="000866A0"/>
    <w:rsid w:val="0008781B"/>
    <w:rsid w:val="000879DC"/>
    <w:rsid w:val="00087C10"/>
    <w:rsid w:val="00087F60"/>
    <w:rsid w:val="00087FF4"/>
    <w:rsid w:val="00090456"/>
    <w:rsid w:val="000905EB"/>
    <w:rsid w:val="000907E7"/>
    <w:rsid w:val="00090893"/>
    <w:rsid w:val="000916A5"/>
    <w:rsid w:val="000918A7"/>
    <w:rsid w:val="00091A46"/>
    <w:rsid w:val="000920FB"/>
    <w:rsid w:val="000928B2"/>
    <w:rsid w:val="00093075"/>
    <w:rsid w:val="00093AFC"/>
    <w:rsid w:val="000940EE"/>
    <w:rsid w:val="0009412A"/>
    <w:rsid w:val="0009419A"/>
    <w:rsid w:val="000941F1"/>
    <w:rsid w:val="00094710"/>
    <w:rsid w:val="000957A5"/>
    <w:rsid w:val="00097148"/>
    <w:rsid w:val="000975C5"/>
    <w:rsid w:val="000977FF"/>
    <w:rsid w:val="00097DBA"/>
    <w:rsid w:val="00097FB6"/>
    <w:rsid w:val="00097FC8"/>
    <w:rsid w:val="000A0297"/>
    <w:rsid w:val="000A0F39"/>
    <w:rsid w:val="000A12F1"/>
    <w:rsid w:val="000A1919"/>
    <w:rsid w:val="000A2184"/>
    <w:rsid w:val="000A22AD"/>
    <w:rsid w:val="000A25F5"/>
    <w:rsid w:val="000A2819"/>
    <w:rsid w:val="000A3156"/>
    <w:rsid w:val="000A3341"/>
    <w:rsid w:val="000A34DD"/>
    <w:rsid w:val="000A42CE"/>
    <w:rsid w:val="000A4313"/>
    <w:rsid w:val="000A48A4"/>
    <w:rsid w:val="000A4D04"/>
    <w:rsid w:val="000A4DFA"/>
    <w:rsid w:val="000A5019"/>
    <w:rsid w:val="000A5C51"/>
    <w:rsid w:val="000A6652"/>
    <w:rsid w:val="000A6AF2"/>
    <w:rsid w:val="000A6E14"/>
    <w:rsid w:val="000A76FF"/>
    <w:rsid w:val="000A7757"/>
    <w:rsid w:val="000B01B0"/>
    <w:rsid w:val="000B045D"/>
    <w:rsid w:val="000B06AC"/>
    <w:rsid w:val="000B0833"/>
    <w:rsid w:val="000B09B3"/>
    <w:rsid w:val="000B0D2F"/>
    <w:rsid w:val="000B109A"/>
    <w:rsid w:val="000B13A2"/>
    <w:rsid w:val="000B1672"/>
    <w:rsid w:val="000B1BC7"/>
    <w:rsid w:val="000B20B0"/>
    <w:rsid w:val="000B2130"/>
    <w:rsid w:val="000B241C"/>
    <w:rsid w:val="000B24FA"/>
    <w:rsid w:val="000B2523"/>
    <w:rsid w:val="000B26CD"/>
    <w:rsid w:val="000B2AF8"/>
    <w:rsid w:val="000B2FBB"/>
    <w:rsid w:val="000B3CA0"/>
    <w:rsid w:val="000B4105"/>
    <w:rsid w:val="000B44C3"/>
    <w:rsid w:val="000B469A"/>
    <w:rsid w:val="000B5358"/>
    <w:rsid w:val="000B5453"/>
    <w:rsid w:val="000B5510"/>
    <w:rsid w:val="000B5967"/>
    <w:rsid w:val="000B5F94"/>
    <w:rsid w:val="000B66D4"/>
    <w:rsid w:val="000B6C4F"/>
    <w:rsid w:val="000B7120"/>
    <w:rsid w:val="000B7545"/>
    <w:rsid w:val="000B79A0"/>
    <w:rsid w:val="000B7A79"/>
    <w:rsid w:val="000B7B7A"/>
    <w:rsid w:val="000C002A"/>
    <w:rsid w:val="000C09AB"/>
    <w:rsid w:val="000C1014"/>
    <w:rsid w:val="000C119B"/>
    <w:rsid w:val="000C143B"/>
    <w:rsid w:val="000C1599"/>
    <w:rsid w:val="000C1AEA"/>
    <w:rsid w:val="000C1AFD"/>
    <w:rsid w:val="000C1D1D"/>
    <w:rsid w:val="000C207B"/>
    <w:rsid w:val="000C22F9"/>
    <w:rsid w:val="000C2425"/>
    <w:rsid w:val="000C2698"/>
    <w:rsid w:val="000C277E"/>
    <w:rsid w:val="000C2832"/>
    <w:rsid w:val="000C2B39"/>
    <w:rsid w:val="000C2B83"/>
    <w:rsid w:val="000C2E28"/>
    <w:rsid w:val="000C30AD"/>
    <w:rsid w:val="000C3B19"/>
    <w:rsid w:val="000C3E0B"/>
    <w:rsid w:val="000C40B8"/>
    <w:rsid w:val="000C48D6"/>
    <w:rsid w:val="000C4AD7"/>
    <w:rsid w:val="000C4C87"/>
    <w:rsid w:val="000C5061"/>
    <w:rsid w:val="000C588A"/>
    <w:rsid w:val="000C5E0A"/>
    <w:rsid w:val="000C5E54"/>
    <w:rsid w:val="000C60D9"/>
    <w:rsid w:val="000C63F1"/>
    <w:rsid w:val="000C69F2"/>
    <w:rsid w:val="000C73AB"/>
    <w:rsid w:val="000C7B23"/>
    <w:rsid w:val="000D0A59"/>
    <w:rsid w:val="000D0C31"/>
    <w:rsid w:val="000D151B"/>
    <w:rsid w:val="000D1B83"/>
    <w:rsid w:val="000D1C09"/>
    <w:rsid w:val="000D1EFC"/>
    <w:rsid w:val="000D224C"/>
    <w:rsid w:val="000D2F5A"/>
    <w:rsid w:val="000D3219"/>
    <w:rsid w:val="000D35D6"/>
    <w:rsid w:val="000D381D"/>
    <w:rsid w:val="000D385B"/>
    <w:rsid w:val="000D3CBF"/>
    <w:rsid w:val="000D407B"/>
    <w:rsid w:val="000D43F7"/>
    <w:rsid w:val="000D55E5"/>
    <w:rsid w:val="000D60FB"/>
    <w:rsid w:val="000D67D3"/>
    <w:rsid w:val="000D689D"/>
    <w:rsid w:val="000D69B0"/>
    <w:rsid w:val="000D6AC4"/>
    <w:rsid w:val="000D70D2"/>
    <w:rsid w:val="000D7440"/>
    <w:rsid w:val="000D74DB"/>
    <w:rsid w:val="000D76B8"/>
    <w:rsid w:val="000D7EBD"/>
    <w:rsid w:val="000E0257"/>
    <w:rsid w:val="000E05C3"/>
    <w:rsid w:val="000E06C2"/>
    <w:rsid w:val="000E0831"/>
    <w:rsid w:val="000E0AD8"/>
    <w:rsid w:val="000E0DC2"/>
    <w:rsid w:val="000E0F02"/>
    <w:rsid w:val="000E11A6"/>
    <w:rsid w:val="000E1222"/>
    <w:rsid w:val="000E149F"/>
    <w:rsid w:val="000E15BB"/>
    <w:rsid w:val="000E1608"/>
    <w:rsid w:val="000E195B"/>
    <w:rsid w:val="000E2872"/>
    <w:rsid w:val="000E2888"/>
    <w:rsid w:val="000E2C83"/>
    <w:rsid w:val="000E2E2D"/>
    <w:rsid w:val="000E349B"/>
    <w:rsid w:val="000E3CD1"/>
    <w:rsid w:val="000E3FCD"/>
    <w:rsid w:val="000E4141"/>
    <w:rsid w:val="000E420E"/>
    <w:rsid w:val="000E43B4"/>
    <w:rsid w:val="000E4495"/>
    <w:rsid w:val="000E48FF"/>
    <w:rsid w:val="000E4C64"/>
    <w:rsid w:val="000E4DA3"/>
    <w:rsid w:val="000E555C"/>
    <w:rsid w:val="000E582E"/>
    <w:rsid w:val="000E5A8F"/>
    <w:rsid w:val="000E5F2F"/>
    <w:rsid w:val="000E61D0"/>
    <w:rsid w:val="000E62E8"/>
    <w:rsid w:val="000E6AF7"/>
    <w:rsid w:val="000E6C6E"/>
    <w:rsid w:val="000E6E8B"/>
    <w:rsid w:val="000E6EC6"/>
    <w:rsid w:val="000E713A"/>
    <w:rsid w:val="000E7679"/>
    <w:rsid w:val="000F1106"/>
    <w:rsid w:val="000F14B0"/>
    <w:rsid w:val="000F2C93"/>
    <w:rsid w:val="000F33AC"/>
    <w:rsid w:val="000F3A5F"/>
    <w:rsid w:val="000F40BB"/>
    <w:rsid w:val="000F43BA"/>
    <w:rsid w:val="000F45F5"/>
    <w:rsid w:val="000F490F"/>
    <w:rsid w:val="000F4E99"/>
    <w:rsid w:val="000F5985"/>
    <w:rsid w:val="000F59BA"/>
    <w:rsid w:val="000F5C17"/>
    <w:rsid w:val="000F5C19"/>
    <w:rsid w:val="000F6023"/>
    <w:rsid w:val="000F61D7"/>
    <w:rsid w:val="000F6346"/>
    <w:rsid w:val="000F653A"/>
    <w:rsid w:val="000F6882"/>
    <w:rsid w:val="000F6B3D"/>
    <w:rsid w:val="000F6D97"/>
    <w:rsid w:val="000F72FB"/>
    <w:rsid w:val="000F757C"/>
    <w:rsid w:val="000F7AE5"/>
    <w:rsid w:val="000F7F7B"/>
    <w:rsid w:val="00100062"/>
    <w:rsid w:val="00100542"/>
    <w:rsid w:val="00101040"/>
    <w:rsid w:val="001013F0"/>
    <w:rsid w:val="00101873"/>
    <w:rsid w:val="001021AF"/>
    <w:rsid w:val="001026A0"/>
    <w:rsid w:val="00102947"/>
    <w:rsid w:val="00103B87"/>
    <w:rsid w:val="00103C6B"/>
    <w:rsid w:val="00104450"/>
    <w:rsid w:val="001044C7"/>
    <w:rsid w:val="001044EB"/>
    <w:rsid w:val="0010451A"/>
    <w:rsid w:val="00104749"/>
    <w:rsid w:val="001047DB"/>
    <w:rsid w:val="00105135"/>
    <w:rsid w:val="00105A37"/>
    <w:rsid w:val="00106685"/>
    <w:rsid w:val="00106C4B"/>
    <w:rsid w:val="00107861"/>
    <w:rsid w:val="00107990"/>
    <w:rsid w:val="00107EDD"/>
    <w:rsid w:val="00107F9E"/>
    <w:rsid w:val="00110B60"/>
    <w:rsid w:val="00110C8B"/>
    <w:rsid w:val="00110E94"/>
    <w:rsid w:val="001117BE"/>
    <w:rsid w:val="00111F72"/>
    <w:rsid w:val="001137DF"/>
    <w:rsid w:val="00113CD5"/>
    <w:rsid w:val="00114063"/>
    <w:rsid w:val="0011507B"/>
    <w:rsid w:val="001150AB"/>
    <w:rsid w:val="00115692"/>
    <w:rsid w:val="00115949"/>
    <w:rsid w:val="001159A7"/>
    <w:rsid w:val="001159D6"/>
    <w:rsid w:val="001161B4"/>
    <w:rsid w:val="00116314"/>
    <w:rsid w:val="001168F5"/>
    <w:rsid w:val="00116E68"/>
    <w:rsid w:val="00116F69"/>
    <w:rsid w:val="001171C4"/>
    <w:rsid w:val="001172A5"/>
    <w:rsid w:val="001172B0"/>
    <w:rsid w:val="00117608"/>
    <w:rsid w:val="00117970"/>
    <w:rsid w:val="00117A00"/>
    <w:rsid w:val="00117D94"/>
    <w:rsid w:val="00117FCE"/>
    <w:rsid w:val="0012000E"/>
    <w:rsid w:val="00120235"/>
    <w:rsid w:val="001208E3"/>
    <w:rsid w:val="00120D60"/>
    <w:rsid w:val="00120FDE"/>
    <w:rsid w:val="00120FE1"/>
    <w:rsid w:val="00121028"/>
    <w:rsid w:val="0012182F"/>
    <w:rsid w:val="0012195D"/>
    <w:rsid w:val="001219AD"/>
    <w:rsid w:val="0012260C"/>
    <w:rsid w:val="00123025"/>
    <w:rsid w:val="00123104"/>
    <w:rsid w:val="0012311B"/>
    <w:rsid w:val="001233D3"/>
    <w:rsid w:val="00123534"/>
    <w:rsid w:val="00123B16"/>
    <w:rsid w:val="00124B06"/>
    <w:rsid w:val="001251EB"/>
    <w:rsid w:val="001253BF"/>
    <w:rsid w:val="001253C6"/>
    <w:rsid w:val="00125918"/>
    <w:rsid w:val="001259C7"/>
    <w:rsid w:val="00125B49"/>
    <w:rsid w:val="00125F91"/>
    <w:rsid w:val="00126086"/>
    <w:rsid w:val="0012659C"/>
    <w:rsid w:val="00126677"/>
    <w:rsid w:val="00126C91"/>
    <w:rsid w:val="00126D9D"/>
    <w:rsid w:val="0012712E"/>
    <w:rsid w:val="0012722A"/>
    <w:rsid w:val="00127291"/>
    <w:rsid w:val="00127A67"/>
    <w:rsid w:val="00127FBA"/>
    <w:rsid w:val="001311B2"/>
    <w:rsid w:val="0013135F"/>
    <w:rsid w:val="00131384"/>
    <w:rsid w:val="001318C8"/>
    <w:rsid w:val="00131DB2"/>
    <w:rsid w:val="0013273C"/>
    <w:rsid w:val="001327C7"/>
    <w:rsid w:val="00132EA4"/>
    <w:rsid w:val="00133ACA"/>
    <w:rsid w:val="00133AD1"/>
    <w:rsid w:val="00133BC9"/>
    <w:rsid w:val="001344FE"/>
    <w:rsid w:val="00134FF1"/>
    <w:rsid w:val="00135819"/>
    <w:rsid w:val="001359FA"/>
    <w:rsid w:val="00135A8B"/>
    <w:rsid w:val="00136105"/>
    <w:rsid w:val="0013630C"/>
    <w:rsid w:val="0013641F"/>
    <w:rsid w:val="00136822"/>
    <w:rsid w:val="00137320"/>
    <w:rsid w:val="00137A15"/>
    <w:rsid w:val="00137A2D"/>
    <w:rsid w:val="00137A68"/>
    <w:rsid w:val="00140A84"/>
    <w:rsid w:val="00141097"/>
    <w:rsid w:val="00141313"/>
    <w:rsid w:val="001414D6"/>
    <w:rsid w:val="001423F9"/>
    <w:rsid w:val="001426AB"/>
    <w:rsid w:val="00142DE3"/>
    <w:rsid w:val="00142F28"/>
    <w:rsid w:val="00143839"/>
    <w:rsid w:val="00143AB8"/>
    <w:rsid w:val="0014473D"/>
    <w:rsid w:val="00144899"/>
    <w:rsid w:val="00144DE3"/>
    <w:rsid w:val="00144EEF"/>
    <w:rsid w:val="00145053"/>
    <w:rsid w:val="0014547D"/>
    <w:rsid w:val="00145DE9"/>
    <w:rsid w:val="00146AC0"/>
    <w:rsid w:val="00147021"/>
    <w:rsid w:val="0015022B"/>
    <w:rsid w:val="00150511"/>
    <w:rsid w:val="00150D08"/>
    <w:rsid w:val="00151268"/>
    <w:rsid w:val="00151CA9"/>
    <w:rsid w:val="00151E15"/>
    <w:rsid w:val="00151EC7"/>
    <w:rsid w:val="00152CDF"/>
    <w:rsid w:val="00153227"/>
    <w:rsid w:val="001539B6"/>
    <w:rsid w:val="00153C1D"/>
    <w:rsid w:val="00154510"/>
    <w:rsid w:val="0015497E"/>
    <w:rsid w:val="00154B37"/>
    <w:rsid w:val="00155DA1"/>
    <w:rsid w:val="00156021"/>
    <w:rsid w:val="00156840"/>
    <w:rsid w:val="001569E8"/>
    <w:rsid w:val="00156E5A"/>
    <w:rsid w:val="00157053"/>
    <w:rsid w:val="001574C8"/>
    <w:rsid w:val="001576FE"/>
    <w:rsid w:val="001601B3"/>
    <w:rsid w:val="00160311"/>
    <w:rsid w:val="0016047A"/>
    <w:rsid w:val="001605DF"/>
    <w:rsid w:val="00160A47"/>
    <w:rsid w:val="00160B4A"/>
    <w:rsid w:val="00160F85"/>
    <w:rsid w:val="001612E5"/>
    <w:rsid w:val="00161372"/>
    <w:rsid w:val="00161652"/>
    <w:rsid w:val="00161A47"/>
    <w:rsid w:val="00161F5A"/>
    <w:rsid w:val="001623DA"/>
    <w:rsid w:val="0016262B"/>
    <w:rsid w:val="001626D8"/>
    <w:rsid w:val="00162B62"/>
    <w:rsid w:val="00162CE2"/>
    <w:rsid w:val="00162FA0"/>
    <w:rsid w:val="00163ECE"/>
    <w:rsid w:val="00164148"/>
    <w:rsid w:val="0016426D"/>
    <w:rsid w:val="001643A2"/>
    <w:rsid w:val="001651AC"/>
    <w:rsid w:val="00165259"/>
    <w:rsid w:val="001657E1"/>
    <w:rsid w:val="00165845"/>
    <w:rsid w:val="0016597D"/>
    <w:rsid w:val="00165982"/>
    <w:rsid w:val="00165D23"/>
    <w:rsid w:val="00165D27"/>
    <w:rsid w:val="00166087"/>
    <w:rsid w:val="00166314"/>
    <w:rsid w:val="00166C31"/>
    <w:rsid w:val="00166F39"/>
    <w:rsid w:val="00167A04"/>
    <w:rsid w:val="00167A32"/>
    <w:rsid w:val="00167DE1"/>
    <w:rsid w:val="00167EB9"/>
    <w:rsid w:val="0017098B"/>
    <w:rsid w:val="00171147"/>
    <w:rsid w:val="001712BA"/>
    <w:rsid w:val="0017158E"/>
    <w:rsid w:val="00171EF5"/>
    <w:rsid w:val="001720BE"/>
    <w:rsid w:val="0017288D"/>
    <w:rsid w:val="00172CC9"/>
    <w:rsid w:val="001731A5"/>
    <w:rsid w:val="00173289"/>
    <w:rsid w:val="001733E6"/>
    <w:rsid w:val="00173969"/>
    <w:rsid w:val="00173F80"/>
    <w:rsid w:val="0017425D"/>
    <w:rsid w:val="00174807"/>
    <w:rsid w:val="00174F4D"/>
    <w:rsid w:val="00175207"/>
    <w:rsid w:val="0017528A"/>
    <w:rsid w:val="001754A9"/>
    <w:rsid w:val="00175C06"/>
    <w:rsid w:val="00175E82"/>
    <w:rsid w:val="001765D4"/>
    <w:rsid w:val="001768F4"/>
    <w:rsid w:val="00176CF8"/>
    <w:rsid w:val="00177054"/>
    <w:rsid w:val="001770AB"/>
    <w:rsid w:val="00177237"/>
    <w:rsid w:val="00177689"/>
    <w:rsid w:val="00177BBA"/>
    <w:rsid w:val="00177E32"/>
    <w:rsid w:val="00177F24"/>
    <w:rsid w:val="00180384"/>
    <w:rsid w:val="00180935"/>
    <w:rsid w:val="00180958"/>
    <w:rsid w:val="0018117A"/>
    <w:rsid w:val="001811E9"/>
    <w:rsid w:val="00181940"/>
    <w:rsid w:val="0018206B"/>
    <w:rsid w:val="001825FB"/>
    <w:rsid w:val="00182839"/>
    <w:rsid w:val="00182984"/>
    <w:rsid w:val="00183109"/>
    <w:rsid w:val="00183843"/>
    <w:rsid w:val="001839B3"/>
    <w:rsid w:val="00184006"/>
    <w:rsid w:val="00184022"/>
    <w:rsid w:val="00184586"/>
    <w:rsid w:val="00184774"/>
    <w:rsid w:val="00184D20"/>
    <w:rsid w:val="001850BF"/>
    <w:rsid w:val="00185663"/>
    <w:rsid w:val="001858E7"/>
    <w:rsid w:val="001862A0"/>
    <w:rsid w:val="00186449"/>
    <w:rsid w:val="0018655C"/>
    <w:rsid w:val="001866E2"/>
    <w:rsid w:val="001870BF"/>
    <w:rsid w:val="001873DE"/>
    <w:rsid w:val="0018763C"/>
    <w:rsid w:val="00187669"/>
    <w:rsid w:val="00187BB8"/>
    <w:rsid w:val="00187DE8"/>
    <w:rsid w:val="001907E9"/>
    <w:rsid w:val="001909CD"/>
    <w:rsid w:val="00190A5D"/>
    <w:rsid w:val="0019122E"/>
    <w:rsid w:val="001918A0"/>
    <w:rsid w:val="00191DDB"/>
    <w:rsid w:val="001921AA"/>
    <w:rsid w:val="00192540"/>
    <w:rsid w:val="00193357"/>
    <w:rsid w:val="001933FF"/>
    <w:rsid w:val="00193855"/>
    <w:rsid w:val="0019387F"/>
    <w:rsid w:val="00193CBB"/>
    <w:rsid w:val="0019419A"/>
    <w:rsid w:val="00194A73"/>
    <w:rsid w:val="0019501D"/>
    <w:rsid w:val="001951C4"/>
    <w:rsid w:val="001964EF"/>
    <w:rsid w:val="0019662D"/>
    <w:rsid w:val="00196EEE"/>
    <w:rsid w:val="0019794F"/>
    <w:rsid w:val="001A01DF"/>
    <w:rsid w:val="001A049D"/>
    <w:rsid w:val="001A082E"/>
    <w:rsid w:val="001A0A54"/>
    <w:rsid w:val="001A0E70"/>
    <w:rsid w:val="001A1156"/>
    <w:rsid w:val="001A232A"/>
    <w:rsid w:val="001A23A0"/>
    <w:rsid w:val="001A2798"/>
    <w:rsid w:val="001A2A69"/>
    <w:rsid w:val="001A2FCD"/>
    <w:rsid w:val="001A31EC"/>
    <w:rsid w:val="001A32FE"/>
    <w:rsid w:val="001A3946"/>
    <w:rsid w:val="001A3C75"/>
    <w:rsid w:val="001A3CCA"/>
    <w:rsid w:val="001A401C"/>
    <w:rsid w:val="001A422E"/>
    <w:rsid w:val="001A49A3"/>
    <w:rsid w:val="001A4D2D"/>
    <w:rsid w:val="001A5520"/>
    <w:rsid w:val="001A554B"/>
    <w:rsid w:val="001A5727"/>
    <w:rsid w:val="001A5826"/>
    <w:rsid w:val="001A6378"/>
    <w:rsid w:val="001A67AD"/>
    <w:rsid w:val="001A6E8A"/>
    <w:rsid w:val="001A6F95"/>
    <w:rsid w:val="001A7290"/>
    <w:rsid w:val="001A731C"/>
    <w:rsid w:val="001A77B1"/>
    <w:rsid w:val="001B0106"/>
    <w:rsid w:val="001B03AF"/>
    <w:rsid w:val="001B0488"/>
    <w:rsid w:val="001B0B84"/>
    <w:rsid w:val="001B14D0"/>
    <w:rsid w:val="001B1A75"/>
    <w:rsid w:val="001B1E4A"/>
    <w:rsid w:val="001B214E"/>
    <w:rsid w:val="001B21E1"/>
    <w:rsid w:val="001B2906"/>
    <w:rsid w:val="001B3203"/>
    <w:rsid w:val="001B3449"/>
    <w:rsid w:val="001B344C"/>
    <w:rsid w:val="001B36BD"/>
    <w:rsid w:val="001B3865"/>
    <w:rsid w:val="001B399E"/>
    <w:rsid w:val="001B3C97"/>
    <w:rsid w:val="001B3C9A"/>
    <w:rsid w:val="001B3E11"/>
    <w:rsid w:val="001B4407"/>
    <w:rsid w:val="001B450A"/>
    <w:rsid w:val="001B49B7"/>
    <w:rsid w:val="001B4DB4"/>
    <w:rsid w:val="001B50D3"/>
    <w:rsid w:val="001B516F"/>
    <w:rsid w:val="001B51D6"/>
    <w:rsid w:val="001B5FE5"/>
    <w:rsid w:val="001B6071"/>
    <w:rsid w:val="001B6432"/>
    <w:rsid w:val="001B64CD"/>
    <w:rsid w:val="001B65A4"/>
    <w:rsid w:val="001B6E53"/>
    <w:rsid w:val="001B6EB1"/>
    <w:rsid w:val="001B6F63"/>
    <w:rsid w:val="001B74CB"/>
    <w:rsid w:val="001B7AD6"/>
    <w:rsid w:val="001B7B4F"/>
    <w:rsid w:val="001C030A"/>
    <w:rsid w:val="001C06E4"/>
    <w:rsid w:val="001C09F7"/>
    <w:rsid w:val="001C0B71"/>
    <w:rsid w:val="001C14C3"/>
    <w:rsid w:val="001C1E07"/>
    <w:rsid w:val="001C1E89"/>
    <w:rsid w:val="001C2143"/>
    <w:rsid w:val="001C2178"/>
    <w:rsid w:val="001C2379"/>
    <w:rsid w:val="001C23BE"/>
    <w:rsid w:val="001C26AC"/>
    <w:rsid w:val="001C2706"/>
    <w:rsid w:val="001C348A"/>
    <w:rsid w:val="001C3D1F"/>
    <w:rsid w:val="001C400B"/>
    <w:rsid w:val="001C4027"/>
    <w:rsid w:val="001C4669"/>
    <w:rsid w:val="001C5035"/>
    <w:rsid w:val="001C55E8"/>
    <w:rsid w:val="001C57F0"/>
    <w:rsid w:val="001C5D51"/>
    <w:rsid w:val="001C5F5F"/>
    <w:rsid w:val="001C6EA7"/>
    <w:rsid w:val="001C7507"/>
    <w:rsid w:val="001C7F71"/>
    <w:rsid w:val="001D0216"/>
    <w:rsid w:val="001D0A77"/>
    <w:rsid w:val="001D1901"/>
    <w:rsid w:val="001D1F47"/>
    <w:rsid w:val="001D222B"/>
    <w:rsid w:val="001D26BE"/>
    <w:rsid w:val="001D31B0"/>
    <w:rsid w:val="001D3892"/>
    <w:rsid w:val="001D38D9"/>
    <w:rsid w:val="001D38F1"/>
    <w:rsid w:val="001D3CD6"/>
    <w:rsid w:val="001D3F96"/>
    <w:rsid w:val="001D4362"/>
    <w:rsid w:val="001D43BF"/>
    <w:rsid w:val="001D4C71"/>
    <w:rsid w:val="001D4D5D"/>
    <w:rsid w:val="001D506E"/>
    <w:rsid w:val="001D58AA"/>
    <w:rsid w:val="001D69BD"/>
    <w:rsid w:val="001D6D4E"/>
    <w:rsid w:val="001D6EBD"/>
    <w:rsid w:val="001D7154"/>
    <w:rsid w:val="001E0F44"/>
    <w:rsid w:val="001E1126"/>
    <w:rsid w:val="001E121C"/>
    <w:rsid w:val="001E1260"/>
    <w:rsid w:val="001E16E6"/>
    <w:rsid w:val="001E1AFC"/>
    <w:rsid w:val="001E2120"/>
    <w:rsid w:val="001E25A6"/>
    <w:rsid w:val="001E25B9"/>
    <w:rsid w:val="001E26E6"/>
    <w:rsid w:val="001E2B24"/>
    <w:rsid w:val="001E3248"/>
    <w:rsid w:val="001E3396"/>
    <w:rsid w:val="001E481B"/>
    <w:rsid w:val="001E4915"/>
    <w:rsid w:val="001E49C1"/>
    <w:rsid w:val="001E4A12"/>
    <w:rsid w:val="001E4E29"/>
    <w:rsid w:val="001E4F6D"/>
    <w:rsid w:val="001E5917"/>
    <w:rsid w:val="001E5BA0"/>
    <w:rsid w:val="001E64D5"/>
    <w:rsid w:val="001E6E8F"/>
    <w:rsid w:val="001E6F31"/>
    <w:rsid w:val="001E7E48"/>
    <w:rsid w:val="001F035F"/>
    <w:rsid w:val="001F03BF"/>
    <w:rsid w:val="001F09C9"/>
    <w:rsid w:val="001F0E71"/>
    <w:rsid w:val="001F16BB"/>
    <w:rsid w:val="001F1A1B"/>
    <w:rsid w:val="001F24D0"/>
    <w:rsid w:val="001F254C"/>
    <w:rsid w:val="001F31E8"/>
    <w:rsid w:val="001F32B8"/>
    <w:rsid w:val="001F348D"/>
    <w:rsid w:val="001F37A4"/>
    <w:rsid w:val="001F39E1"/>
    <w:rsid w:val="001F3BAD"/>
    <w:rsid w:val="001F411A"/>
    <w:rsid w:val="001F430C"/>
    <w:rsid w:val="001F4586"/>
    <w:rsid w:val="001F4B0B"/>
    <w:rsid w:val="001F4E6A"/>
    <w:rsid w:val="001F50CE"/>
    <w:rsid w:val="001F589E"/>
    <w:rsid w:val="001F5AF8"/>
    <w:rsid w:val="001F5F53"/>
    <w:rsid w:val="001F61C7"/>
    <w:rsid w:val="001F66FB"/>
    <w:rsid w:val="001F67EB"/>
    <w:rsid w:val="001F69E0"/>
    <w:rsid w:val="001F7062"/>
    <w:rsid w:val="001F76E2"/>
    <w:rsid w:val="001F77C1"/>
    <w:rsid w:val="001F7A44"/>
    <w:rsid w:val="001F7FAC"/>
    <w:rsid w:val="00200786"/>
    <w:rsid w:val="00200D6E"/>
    <w:rsid w:val="0020134D"/>
    <w:rsid w:val="002014CC"/>
    <w:rsid w:val="00202FD1"/>
    <w:rsid w:val="00204125"/>
    <w:rsid w:val="0020419D"/>
    <w:rsid w:val="00204A86"/>
    <w:rsid w:val="00204BD8"/>
    <w:rsid w:val="00204FCF"/>
    <w:rsid w:val="00205035"/>
    <w:rsid w:val="00205602"/>
    <w:rsid w:val="00205E41"/>
    <w:rsid w:val="00205F14"/>
    <w:rsid w:val="0020617E"/>
    <w:rsid w:val="00206294"/>
    <w:rsid w:val="002067E0"/>
    <w:rsid w:val="0020695B"/>
    <w:rsid w:val="002075D8"/>
    <w:rsid w:val="00207762"/>
    <w:rsid w:val="0020788C"/>
    <w:rsid w:val="002078B3"/>
    <w:rsid w:val="00207EEA"/>
    <w:rsid w:val="002104C3"/>
    <w:rsid w:val="002109BB"/>
    <w:rsid w:val="00211864"/>
    <w:rsid w:val="002118B8"/>
    <w:rsid w:val="00213735"/>
    <w:rsid w:val="0021394D"/>
    <w:rsid w:val="002139C9"/>
    <w:rsid w:val="00213ED3"/>
    <w:rsid w:val="0021405A"/>
    <w:rsid w:val="002140D4"/>
    <w:rsid w:val="002141A1"/>
    <w:rsid w:val="002142F7"/>
    <w:rsid w:val="0021534D"/>
    <w:rsid w:val="0021535F"/>
    <w:rsid w:val="00215A8E"/>
    <w:rsid w:val="00215BAA"/>
    <w:rsid w:val="00215CD6"/>
    <w:rsid w:val="00216334"/>
    <w:rsid w:val="002165E2"/>
    <w:rsid w:val="00216FF0"/>
    <w:rsid w:val="00217947"/>
    <w:rsid w:val="00217967"/>
    <w:rsid w:val="00217CA1"/>
    <w:rsid w:val="00217CCC"/>
    <w:rsid w:val="00217DE3"/>
    <w:rsid w:val="00220B0B"/>
    <w:rsid w:val="0022185F"/>
    <w:rsid w:val="00221A8E"/>
    <w:rsid w:val="00221DD2"/>
    <w:rsid w:val="002221A1"/>
    <w:rsid w:val="002223C0"/>
    <w:rsid w:val="0022258B"/>
    <w:rsid w:val="0022267B"/>
    <w:rsid w:val="002226A0"/>
    <w:rsid w:val="00222BEE"/>
    <w:rsid w:val="00223AC5"/>
    <w:rsid w:val="00224A54"/>
    <w:rsid w:val="00224BAD"/>
    <w:rsid w:val="00224DFF"/>
    <w:rsid w:val="00224F94"/>
    <w:rsid w:val="0022502F"/>
    <w:rsid w:val="00225ACF"/>
    <w:rsid w:val="00225BA8"/>
    <w:rsid w:val="00225DC5"/>
    <w:rsid w:val="00226146"/>
    <w:rsid w:val="0022638A"/>
    <w:rsid w:val="0022643F"/>
    <w:rsid w:val="00226DB0"/>
    <w:rsid w:val="00226DC1"/>
    <w:rsid w:val="00227068"/>
    <w:rsid w:val="002270D0"/>
    <w:rsid w:val="00227234"/>
    <w:rsid w:val="0022723D"/>
    <w:rsid w:val="00227B04"/>
    <w:rsid w:val="00227B7F"/>
    <w:rsid w:val="00230824"/>
    <w:rsid w:val="002309F0"/>
    <w:rsid w:val="00230D2F"/>
    <w:rsid w:val="0023163F"/>
    <w:rsid w:val="00231B8E"/>
    <w:rsid w:val="00231B91"/>
    <w:rsid w:val="00231C70"/>
    <w:rsid w:val="00232283"/>
    <w:rsid w:val="002324C0"/>
    <w:rsid w:val="00232930"/>
    <w:rsid w:val="00233648"/>
    <w:rsid w:val="00233F4B"/>
    <w:rsid w:val="00234485"/>
    <w:rsid w:val="00234596"/>
    <w:rsid w:val="00234A3F"/>
    <w:rsid w:val="00235CE2"/>
    <w:rsid w:val="00235EF8"/>
    <w:rsid w:val="00236E03"/>
    <w:rsid w:val="00237230"/>
    <w:rsid w:val="002373A5"/>
    <w:rsid w:val="00237755"/>
    <w:rsid w:val="002377AF"/>
    <w:rsid w:val="002377D0"/>
    <w:rsid w:val="00237C2A"/>
    <w:rsid w:val="0024054A"/>
    <w:rsid w:val="002407EF"/>
    <w:rsid w:val="0024122A"/>
    <w:rsid w:val="00241AA0"/>
    <w:rsid w:val="00241CE4"/>
    <w:rsid w:val="0024209F"/>
    <w:rsid w:val="00242645"/>
    <w:rsid w:val="0024325A"/>
    <w:rsid w:val="00243454"/>
    <w:rsid w:val="00243710"/>
    <w:rsid w:val="00243968"/>
    <w:rsid w:val="00243A12"/>
    <w:rsid w:val="00243CF7"/>
    <w:rsid w:val="00243FD6"/>
    <w:rsid w:val="0024413F"/>
    <w:rsid w:val="0024424E"/>
    <w:rsid w:val="0024473F"/>
    <w:rsid w:val="0024479C"/>
    <w:rsid w:val="00244866"/>
    <w:rsid w:val="002448B8"/>
    <w:rsid w:val="00245201"/>
    <w:rsid w:val="00245A50"/>
    <w:rsid w:val="00246106"/>
    <w:rsid w:val="0024669E"/>
    <w:rsid w:val="00246B01"/>
    <w:rsid w:val="00247ADB"/>
    <w:rsid w:val="0025044D"/>
    <w:rsid w:val="00250EC4"/>
    <w:rsid w:val="00250F7C"/>
    <w:rsid w:val="002515A9"/>
    <w:rsid w:val="002518DE"/>
    <w:rsid w:val="00251956"/>
    <w:rsid w:val="00251A52"/>
    <w:rsid w:val="00251AAB"/>
    <w:rsid w:val="00251BC1"/>
    <w:rsid w:val="00251D46"/>
    <w:rsid w:val="002524F1"/>
    <w:rsid w:val="00252666"/>
    <w:rsid w:val="00252FFF"/>
    <w:rsid w:val="00253567"/>
    <w:rsid w:val="00253DE1"/>
    <w:rsid w:val="00253E8D"/>
    <w:rsid w:val="0025406D"/>
    <w:rsid w:val="0025474C"/>
    <w:rsid w:val="00254E43"/>
    <w:rsid w:val="00255083"/>
    <w:rsid w:val="002552AD"/>
    <w:rsid w:val="00255A0B"/>
    <w:rsid w:val="00256C15"/>
    <w:rsid w:val="00256C42"/>
    <w:rsid w:val="00257071"/>
    <w:rsid w:val="002571F3"/>
    <w:rsid w:val="002575E9"/>
    <w:rsid w:val="00257A3C"/>
    <w:rsid w:val="00257E8C"/>
    <w:rsid w:val="00260186"/>
    <w:rsid w:val="0026027E"/>
    <w:rsid w:val="00260644"/>
    <w:rsid w:val="00260828"/>
    <w:rsid w:val="0026086F"/>
    <w:rsid w:val="00260E88"/>
    <w:rsid w:val="00261F38"/>
    <w:rsid w:val="00261FA2"/>
    <w:rsid w:val="002623FA"/>
    <w:rsid w:val="002624B1"/>
    <w:rsid w:val="00262ADB"/>
    <w:rsid w:val="00262B10"/>
    <w:rsid w:val="00262B3B"/>
    <w:rsid w:val="00262C7C"/>
    <w:rsid w:val="0026318E"/>
    <w:rsid w:val="0026348E"/>
    <w:rsid w:val="00263545"/>
    <w:rsid w:val="0026372E"/>
    <w:rsid w:val="00263EB3"/>
    <w:rsid w:val="002641F7"/>
    <w:rsid w:val="00264709"/>
    <w:rsid w:val="00264C7B"/>
    <w:rsid w:val="00265033"/>
    <w:rsid w:val="00265133"/>
    <w:rsid w:val="002654E6"/>
    <w:rsid w:val="0026587B"/>
    <w:rsid w:val="00265956"/>
    <w:rsid w:val="002667CE"/>
    <w:rsid w:val="0026689F"/>
    <w:rsid w:val="0026737D"/>
    <w:rsid w:val="002674E0"/>
    <w:rsid w:val="0026758F"/>
    <w:rsid w:val="0026760E"/>
    <w:rsid w:val="002679F9"/>
    <w:rsid w:val="00267C3D"/>
    <w:rsid w:val="00267CB8"/>
    <w:rsid w:val="00267D65"/>
    <w:rsid w:val="00267E45"/>
    <w:rsid w:val="00270236"/>
    <w:rsid w:val="00270279"/>
    <w:rsid w:val="0027040A"/>
    <w:rsid w:val="00270B46"/>
    <w:rsid w:val="00271483"/>
    <w:rsid w:val="00271C55"/>
    <w:rsid w:val="00271D03"/>
    <w:rsid w:val="00271F58"/>
    <w:rsid w:val="002721E5"/>
    <w:rsid w:val="002722BC"/>
    <w:rsid w:val="002724E1"/>
    <w:rsid w:val="0027281B"/>
    <w:rsid w:val="002731B5"/>
    <w:rsid w:val="002735D7"/>
    <w:rsid w:val="00273E0A"/>
    <w:rsid w:val="00274834"/>
    <w:rsid w:val="00275CD1"/>
    <w:rsid w:val="00275F63"/>
    <w:rsid w:val="002760CF"/>
    <w:rsid w:val="00276769"/>
    <w:rsid w:val="00276824"/>
    <w:rsid w:val="00276A15"/>
    <w:rsid w:val="00276C48"/>
    <w:rsid w:val="00276C77"/>
    <w:rsid w:val="00276F3F"/>
    <w:rsid w:val="00277230"/>
    <w:rsid w:val="002802D9"/>
    <w:rsid w:val="0028149A"/>
    <w:rsid w:val="00281C54"/>
    <w:rsid w:val="00281D65"/>
    <w:rsid w:val="00282321"/>
    <w:rsid w:val="00282C7A"/>
    <w:rsid w:val="00282E06"/>
    <w:rsid w:val="0028312C"/>
    <w:rsid w:val="0028314E"/>
    <w:rsid w:val="00283489"/>
    <w:rsid w:val="00283B0D"/>
    <w:rsid w:val="00284130"/>
    <w:rsid w:val="002846AB"/>
    <w:rsid w:val="00284960"/>
    <w:rsid w:val="00284B46"/>
    <w:rsid w:val="0028549B"/>
    <w:rsid w:val="002855A0"/>
    <w:rsid w:val="0028581E"/>
    <w:rsid w:val="00285CFB"/>
    <w:rsid w:val="00286051"/>
    <w:rsid w:val="00286839"/>
    <w:rsid w:val="00286CB3"/>
    <w:rsid w:val="0028718F"/>
    <w:rsid w:val="002877CE"/>
    <w:rsid w:val="00287FB1"/>
    <w:rsid w:val="00290130"/>
    <w:rsid w:val="0029019E"/>
    <w:rsid w:val="002907B9"/>
    <w:rsid w:val="00290A3D"/>
    <w:rsid w:val="00290AFB"/>
    <w:rsid w:val="00290CDB"/>
    <w:rsid w:val="0029107D"/>
    <w:rsid w:val="002910AE"/>
    <w:rsid w:val="002918CE"/>
    <w:rsid w:val="00291942"/>
    <w:rsid w:val="00291D01"/>
    <w:rsid w:val="00292108"/>
    <w:rsid w:val="00292511"/>
    <w:rsid w:val="0029253C"/>
    <w:rsid w:val="002928B6"/>
    <w:rsid w:val="00292FB8"/>
    <w:rsid w:val="00293315"/>
    <w:rsid w:val="002936E6"/>
    <w:rsid w:val="0029450D"/>
    <w:rsid w:val="00294514"/>
    <w:rsid w:val="00294C11"/>
    <w:rsid w:val="00294CD1"/>
    <w:rsid w:val="00295E13"/>
    <w:rsid w:val="0029614F"/>
    <w:rsid w:val="0029641D"/>
    <w:rsid w:val="00296F04"/>
    <w:rsid w:val="00297688"/>
    <w:rsid w:val="00297C3D"/>
    <w:rsid w:val="002A0B0A"/>
    <w:rsid w:val="002A0B1B"/>
    <w:rsid w:val="002A0E4F"/>
    <w:rsid w:val="002A0E76"/>
    <w:rsid w:val="002A0F57"/>
    <w:rsid w:val="002A204E"/>
    <w:rsid w:val="002A2387"/>
    <w:rsid w:val="002A249C"/>
    <w:rsid w:val="002A2779"/>
    <w:rsid w:val="002A28F5"/>
    <w:rsid w:val="002A2CD9"/>
    <w:rsid w:val="002A2D30"/>
    <w:rsid w:val="002A3403"/>
    <w:rsid w:val="002A354A"/>
    <w:rsid w:val="002A3900"/>
    <w:rsid w:val="002A3A4A"/>
    <w:rsid w:val="002A417A"/>
    <w:rsid w:val="002A42C6"/>
    <w:rsid w:val="002A47C2"/>
    <w:rsid w:val="002A4918"/>
    <w:rsid w:val="002A4AFD"/>
    <w:rsid w:val="002A4B5A"/>
    <w:rsid w:val="002A4D9D"/>
    <w:rsid w:val="002A572F"/>
    <w:rsid w:val="002A5831"/>
    <w:rsid w:val="002A59A1"/>
    <w:rsid w:val="002A5C70"/>
    <w:rsid w:val="002A5F9F"/>
    <w:rsid w:val="002A6350"/>
    <w:rsid w:val="002A641E"/>
    <w:rsid w:val="002A64CF"/>
    <w:rsid w:val="002A66F0"/>
    <w:rsid w:val="002A67E5"/>
    <w:rsid w:val="002A6E2E"/>
    <w:rsid w:val="002A7190"/>
    <w:rsid w:val="002A7304"/>
    <w:rsid w:val="002A75B6"/>
    <w:rsid w:val="002A7B84"/>
    <w:rsid w:val="002B1004"/>
    <w:rsid w:val="002B12C1"/>
    <w:rsid w:val="002B136B"/>
    <w:rsid w:val="002B1493"/>
    <w:rsid w:val="002B1568"/>
    <w:rsid w:val="002B1BC7"/>
    <w:rsid w:val="002B35EA"/>
    <w:rsid w:val="002B3693"/>
    <w:rsid w:val="002B3928"/>
    <w:rsid w:val="002B3CE7"/>
    <w:rsid w:val="002B4345"/>
    <w:rsid w:val="002B4987"/>
    <w:rsid w:val="002B4E8F"/>
    <w:rsid w:val="002B59B7"/>
    <w:rsid w:val="002B62D9"/>
    <w:rsid w:val="002B6725"/>
    <w:rsid w:val="002B68C2"/>
    <w:rsid w:val="002B6978"/>
    <w:rsid w:val="002B69DA"/>
    <w:rsid w:val="002B6AC6"/>
    <w:rsid w:val="002B778A"/>
    <w:rsid w:val="002C05F6"/>
    <w:rsid w:val="002C0B22"/>
    <w:rsid w:val="002C18CD"/>
    <w:rsid w:val="002C1904"/>
    <w:rsid w:val="002C1C9B"/>
    <w:rsid w:val="002C2203"/>
    <w:rsid w:val="002C25BE"/>
    <w:rsid w:val="002C2829"/>
    <w:rsid w:val="002C2C06"/>
    <w:rsid w:val="002C2C8C"/>
    <w:rsid w:val="002C2DC0"/>
    <w:rsid w:val="002C3039"/>
    <w:rsid w:val="002C30BF"/>
    <w:rsid w:val="002C3215"/>
    <w:rsid w:val="002C3626"/>
    <w:rsid w:val="002C3816"/>
    <w:rsid w:val="002C3B70"/>
    <w:rsid w:val="002C3C1A"/>
    <w:rsid w:val="002C4F4B"/>
    <w:rsid w:val="002C4FC9"/>
    <w:rsid w:val="002C5612"/>
    <w:rsid w:val="002C561A"/>
    <w:rsid w:val="002C580C"/>
    <w:rsid w:val="002C600A"/>
    <w:rsid w:val="002C6F7C"/>
    <w:rsid w:val="002C6FBD"/>
    <w:rsid w:val="002C73FE"/>
    <w:rsid w:val="002C74C3"/>
    <w:rsid w:val="002C7663"/>
    <w:rsid w:val="002C76DC"/>
    <w:rsid w:val="002D027B"/>
    <w:rsid w:val="002D04F2"/>
    <w:rsid w:val="002D0F18"/>
    <w:rsid w:val="002D14AD"/>
    <w:rsid w:val="002D16E5"/>
    <w:rsid w:val="002D1B4A"/>
    <w:rsid w:val="002D1D45"/>
    <w:rsid w:val="002D1D9B"/>
    <w:rsid w:val="002D1DF5"/>
    <w:rsid w:val="002D214F"/>
    <w:rsid w:val="002D221D"/>
    <w:rsid w:val="002D2DD8"/>
    <w:rsid w:val="002D3064"/>
    <w:rsid w:val="002D3613"/>
    <w:rsid w:val="002D3808"/>
    <w:rsid w:val="002D3A0F"/>
    <w:rsid w:val="002D3FBA"/>
    <w:rsid w:val="002D424D"/>
    <w:rsid w:val="002D49C5"/>
    <w:rsid w:val="002D5861"/>
    <w:rsid w:val="002D5E03"/>
    <w:rsid w:val="002D6080"/>
    <w:rsid w:val="002D64ED"/>
    <w:rsid w:val="002D710E"/>
    <w:rsid w:val="002D7601"/>
    <w:rsid w:val="002D791B"/>
    <w:rsid w:val="002D79B2"/>
    <w:rsid w:val="002D7BDF"/>
    <w:rsid w:val="002E0293"/>
    <w:rsid w:val="002E0563"/>
    <w:rsid w:val="002E0B14"/>
    <w:rsid w:val="002E1931"/>
    <w:rsid w:val="002E1B52"/>
    <w:rsid w:val="002E1D28"/>
    <w:rsid w:val="002E20F4"/>
    <w:rsid w:val="002E23B2"/>
    <w:rsid w:val="002E28A1"/>
    <w:rsid w:val="002E3565"/>
    <w:rsid w:val="002E3B7D"/>
    <w:rsid w:val="002E427C"/>
    <w:rsid w:val="002E48A4"/>
    <w:rsid w:val="002E4AB9"/>
    <w:rsid w:val="002E50B0"/>
    <w:rsid w:val="002E554C"/>
    <w:rsid w:val="002E5AF5"/>
    <w:rsid w:val="002E6491"/>
    <w:rsid w:val="002E651D"/>
    <w:rsid w:val="002E6606"/>
    <w:rsid w:val="002E681B"/>
    <w:rsid w:val="002E6C1D"/>
    <w:rsid w:val="002E7965"/>
    <w:rsid w:val="002E79DA"/>
    <w:rsid w:val="002E7D1D"/>
    <w:rsid w:val="002E7D49"/>
    <w:rsid w:val="002F0327"/>
    <w:rsid w:val="002F03CE"/>
    <w:rsid w:val="002F07D3"/>
    <w:rsid w:val="002F1C2E"/>
    <w:rsid w:val="002F2F25"/>
    <w:rsid w:val="002F3575"/>
    <w:rsid w:val="002F3E59"/>
    <w:rsid w:val="002F4058"/>
    <w:rsid w:val="002F410C"/>
    <w:rsid w:val="002F4187"/>
    <w:rsid w:val="002F423F"/>
    <w:rsid w:val="002F534F"/>
    <w:rsid w:val="002F551E"/>
    <w:rsid w:val="002F5706"/>
    <w:rsid w:val="002F5816"/>
    <w:rsid w:val="002F5960"/>
    <w:rsid w:val="002F5D5C"/>
    <w:rsid w:val="002F61EC"/>
    <w:rsid w:val="002F6E16"/>
    <w:rsid w:val="002F7163"/>
    <w:rsid w:val="002F7D34"/>
    <w:rsid w:val="002F7D4A"/>
    <w:rsid w:val="002F7E55"/>
    <w:rsid w:val="003003CF"/>
    <w:rsid w:val="00300BE9"/>
    <w:rsid w:val="003010C6"/>
    <w:rsid w:val="00301740"/>
    <w:rsid w:val="00301ADF"/>
    <w:rsid w:val="00302274"/>
    <w:rsid w:val="003025B3"/>
    <w:rsid w:val="003030E1"/>
    <w:rsid w:val="00303144"/>
    <w:rsid w:val="00303318"/>
    <w:rsid w:val="00303463"/>
    <w:rsid w:val="003037B6"/>
    <w:rsid w:val="00303CA6"/>
    <w:rsid w:val="003049A2"/>
    <w:rsid w:val="003050CF"/>
    <w:rsid w:val="00305A54"/>
    <w:rsid w:val="00305ACB"/>
    <w:rsid w:val="003069EF"/>
    <w:rsid w:val="0030745D"/>
    <w:rsid w:val="00307483"/>
    <w:rsid w:val="00307722"/>
    <w:rsid w:val="0030779F"/>
    <w:rsid w:val="00307815"/>
    <w:rsid w:val="00307E92"/>
    <w:rsid w:val="0031027E"/>
    <w:rsid w:val="003105F9"/>
    <w:rsid w:val="0031087D"/>
    <w:rsid w:val="003109FD"/>
    <w:rsid w:val="00310A1D"/>
    <w:rsid w:val="00310C11"/>
    <w:rsid w:val="00310E03"/>
    <w:rsid w:val="003110E1"/>
    <w:rsid w:val="0031146A"/>
    <w:rsid w:val="0031262F"/>
    <w:rsid w:val="003127F6"/>
    <w:rsid w:val="00312C74"/>
    <w:rsid w:val="00313021"/>
    <w:rsid w:val="00313A2A"/>
    <w:rsid w:val="00313CEF"/>
    <w:rsid w:val="00314043"/>
    <w:rsid w:val="003142A1"/>
    <w:rsid w:val="00314B9D"/>
    <w:rsid w:val="00314CA3"/>
    <w:rsid w:val="00314E0F"/>
    <w:rsid w:val="003158C6"/>
    <w:rsid w:val="00315C4D"/>
    <w:rsid w:val="0031643A"/>
    <w:rsid w:val="00316C83"/>
    <w:rsid w:val="00317451"/>
    <w:rsid w:val="00317B23"/>
    <w:rsid w:val="00317BE0"/>
    <w:rsid w:val="00317DE7"/>
    <w:rsid w:val="00320161"/>
    <w:rsid w:val="003208B6"/>
    <w:rsid w:val="00320ABB"/>
    <w:rsid w:val="00320D7C"/>
    <w:rsid w:val="00321100"/>
    <w:rsid w:val="003211C3"/>
    <w:rsid w:val="00321D71"/>
    <w:rsid w:val="0032235A"/>
    <w:rsid w:val="003224F3"/>
    <w:rsid w:val="00322736"/>
    <w:rsid w:val="003228C8"/>
    <w:rsid w:val="00322AA6"/>
    <w:rsid w:val="00322AE3"/>
    <w:rsid w:val="00322AEE"/>
    <w:rsid w:val="00322C13"/>
    <w:rsid w:val="00323132"/>
    <w:rsid w:val="00323472"/>
    <w:rsid w:val="003236FB"/>
    <w:rsid w:val="003239FD"/>
    <w:rsid w:val="00324252"/>
    <w:rsid w:val="00324328"/>
    <w:rsid w:val="003248B5"/>
    <w:rsid w:val="00324905"/>
    <w:rsid w:val="00324953"/>
    <w:rsid w:val="003249F3"/>
    <w:rsid w:val="00325004"/>
    <w:rsid w:val="003250D2"/>
    <w:rsid w:val="0032566E"/>
    <w:rsid w:val="003257ED"/>
    <w:rsid w:val="00325D69"/>
    <w:rsid w:val="0032604B"/>
    <w:rsid w:val="00326960"/>
    <w:rsid w:val="00327041"/>
    <w:rsid w:val="003273F2"/>
    <w:rsid w:val="0032750B"/>
    <w:rsid w:val="00327BD8"/>
    <w:rsid w:val="00327F95"/>
    <w:rsid w:val="003300FC"/>
    <w:rsid w:val="0033063C"/>
    <w:rsid w:val="00331A6A"/>
    <w:rsid w:val="00332056"/>
    <w:rsid w:val="00332E28"/>
    <w:rsid w:val="00333199"/>
    <w:rsid w:val="0033356A"/>
    <w:rsid w:val="00333736"/>
    <w:rsid w:val="00333B9F"/>
    <w:rsid w:val="0033497D"/>
    <w:rsid w:val="00334AC8"/>
    <w:rsid w:val="00335D12"/>
    <w:rsid w:val="00336339"/>
    <w:rsid w:val="003364A7"/>
    <w:rsid w:val="00336633"/>
    <w:rsid w:val="0033698F"/>
    <w:rsid w:val="003375F2"/>
    <w:rsid w:val="003379FF"/>
    <w:rsid w:val="00337E58"/>
    <w:rsid w:val="00340627"/>
    <w:rsid w:val="0034132D"/>
    <w:rsid w:val="00341512"/>
    <w:rsid w:val="00341C92"/>
    <w:rsid w:val="00341E12"/>
    <w:rsid w:val="0034306F"/>
    <w:rsid w:val="003438B9"/>
    <w:rsid w:val="003439EB"/>
    <w:rsid w:val="00343A6C"/>
    <w:rsid w:val="00344FF0"/>
    <w:rsid w:val="003451DD"/>
    <w:rsid w:val="00345230"/>
    <w:rsid w:val="0034535C"/>
    <w:rsid w:val="003455DF"/>
    <w:rsid w:val="00345F99"/>
    <w:rsid w:val="00346086"/>
    <w:rsid w:val="003460D2"/>
    <w:rsid w:val="00346232"/>
    <w:rsid w:val="00347AB3"/>
    <w:rsid w:val="00350BA6"/>
    <w:rsid w:val="00350C7B"/>
    <w:rsid w:val="003515D1"/>
    <w:rsid w:val="0035181E"/>
    <w:rsid w:val="00352114"/>
    <w:rsid w:val="00352161"/>
    <w:rsid w:val="003525C5"/>
    <w:rsid w:val="00352600"/>
    <w:rsid w:val="00352BAE"/>
    <w:rsid w:val="00352C49"/>
    <w:rsid w:val="00352DB7"/>
    <w:rsid w:val="00352DF3"/>
    <w:rsid w:val="0035314F"/>
    <w:rsid w:val="003531CD"/>
    <w:rsid w:val="00353858"/>
    <w:rsid w:val="003538AD"/>
    <w:rsid w:val="00353E1A"/>
    <w:rsid w:val="00353F28"/>
    <w:rsid w:val="00354460"/>
    <w:rsid w:val="003548B0"/>
    <w:rsid w:val="003548FA"/>
    <w:rsid w:val="00354E34"/>
    <w:rsid w:val="0035534B"/>
    <w:rsid w:val="003555F3"/>
    <w:rsid w:val="0035581A"/>
    <w:rsid w:val="003558FC"/>
    <w:rsid w:val="00355959"/>
    <w:rsid w:val="00355C67"/>
    <w:rsid w:val="00355C8E"/>
    <w:rsid w:val="00355D9B"/>
    <w:rsid w:val="00355F72"/>
    <w:rsid w:val="00356659"/>
    <w:rsid w:val="00356B4B"/>
    <w:rsid w:val="00356C6F"/>
    <w:rsid w:val="00356D3A"/>
    <w:rsid w:val="00356F3C"/>
    <w:rsid w:val="00357027"/>
    <w:rsid w:val="0035741D"/>
    <w:rsid w:val="00357B46"/>
    <w:rsid w:val="00357BC3"/>
    <w:rsid w:val="00357D6B"/>
    <w:rsid w:val="00357D9A"/>
    <w:rsid w:val="00357F67"/>
    <w:rsid w:val="00360020"/>
    <w:rsid w:val="003607E0"/>
    <w:rsid w:val="00360E99"/>
    <w:rsid w:val="00361496"/>
    <w:rsid w:val="00361770"/>
    <w:rsid w:val="00361FBB"/>
    <w:rsid w:val="0036234C"/>
    <w:rsid w:val="0036237C"/>
    <w:rsid w:val="00362FD5"/>
    <w:rsid w:val="0036360F"/>
    <w:rsid w:val="003639D7"/>
    <w:rsid w:val="00363C30"/>
    <w:rsid w:val="00363DFC"/>
    <w:rsid w:val="00363EE0"/>
    <w:rsid w:val="00364A01"/>
    <w:rsid w:val="00364A61"/>
    <w:rsid w:val="00364CCD"/>
    <w:rsid w:val="00364EF2"/>
    <w:rsid w:val="00364F2D"/>
    <w:rsid w:val="0036570F"/>
    <w:rsid w:val="00365A05"/>
    <w:rsid w:val="00365A6C"/>
    <w:rsid w:val="00366228"/>
    <w:rsid w:val="003668E1"/>
    <w:rsid w:val="003674CE"/>
    <w:rsid w:val="00367532"/>
    <w:rsid w:val="00370197"/>
    <w:rsid w:val="0037029D"/>
    <w:rsid w:val="00371236"/>
    <w:rsid w:val="00371322"/>
    <w:rsid w:val="00371617"/>
    <w:rsid w:val="0037194D"/>
    <w:rsid w:val="00371BA5"/>
    <w:rsid w:val="00371FA7"/>
    <w:rsid w:val="003722BC"/>
    <w:rsid w:val="003726D0"/>
    <w:rsid w:val="00372722"/>
    <w:rsid w:val="00372921"/>
    <w:rsid w:val="00372A42"/>
    <w:rsid w:val="00372BE9"/>
    <w:rsid w:val="00372DAD"/>
    <w:rsid w:val="0037358A"/>
    <w:rsid w:val="00373702"/>
    <w:rsid w:val="00373CC2"/>
    <w:rsid w:val="0037407B"/>
    <w:rsid w:val="00374180"/>
    <w:rsid w:val="0037431C"/>
    <w:rsid w:val="0037456A"/>
    <w:rsid w:val="003746D3"/>
    <w:rsid w:val="003749BD"/>
    <w:rsid w:val="00374ACF"/>
    <w:rsid w:val="00374F09"/>
    <w:rsid w:val="003752E7"/>
    <w:rsid w:val="003765A5"/>
    <w:rsid w:val="00376872"/>
    <w:rsid w:val="00376C7D"/>
    <w:rsid w:val="00376C83"/>
    <w:rsid w:val="00376D65"/>
    <w:rsid w:val="003770BE"/>
    <w:rsid w:val="00377AA0"/>
    <w:rsid w:val="00377B35"/>
    <w:rsid w:val="00377BD5"/>
    <w:rsid w:val="00377FAE"/>
    <w:rsid w:val="0038046A"/>
    <w:rsid w:val="00380B39"/>
    <w:rsid w:val="003810D6"/>
    <w:rsid w:val="00381131"/>
    <w:rsid w:val="003811CC"/>
    <w:rsid w:val="00381212"/>
    <w:rsid w:val="00381942"/>
    <w:rsid w:val="003821A3"/>
    <w:rsid w:val="00382323"/>
    <w:rsid w:val="003823C4"/>
    <w:rsid w:val="0038243B"/>
    <w:rsid w:val="00382537"/>
    <w:rsid w:val="00382ABD"/>
    <w:rsid w:val="00382CDE"/>
    <w:rsid w:val="00382F99"/>
    <w:rsid w:val="0038319F"/>
    <w:rsid w:val="0038326A"/>
    <w:rsid w:val="003832A4"/>
    <w:rsid w:val="003832B0"/>
    <w:rsid w:val="0038344E"/>
    <w:rsid w:val="00383E66"/>
    <w:rsid w:val="003840FF"/>
    <w:rsid w:val="00384244"/>
    <w:rsid w:val="00384439"/>
    <w:rsid w:val="003844AB"/>
    <w:rsid w:val="0038454D"/>
    <w:rsid w:val="003846C3"/>
    <w:rsid w:val="00384FDE"/>
    <w:rsid w:val="00385C1B"/>
    <w:rsid w:val="003869B9"/>
    <w:rsid w:val="0038711F"/>
    <w:rsid w:val="003871FC"/>
    <w:rsid w:val="00387A94"/>
    <w:rsid w:val="00390134"/>
    <w:rsid w:val="00390427"/>
    <w:rsid w:val="00390610"/>
    <w:rsid w:val="00390D1B"/>
    <w:rsid w:val="00390D9A"/>
    <w:rsid w:val="003911A2"/>
    <w:rsid w:val="0039146C"/>
    <w:rsid w:val="00391523"/>
    <w:rsid w:val="003915D1"/>
    <w:rsid w:val="00391665"/>
    <w:rsid w:val="0039196A"/>
    <w:rsid w:val="00391DDC"/>
    <w:rsid w:val="003923C2"/>
    <w:rsid w:val="003927B6"/>
    <w:rsid w:val="003935DA"/>
    <w:rsid w:val="0039371C"/>
    <w:rsid w:val="00393AA2"/>
    <w:rsid w:val="00393AA6"/>
    <w:rsid w:val="00394A01"/>
    <w:rsid w:val="00394B12"/>
    <w:rsid w:val="00394BBD"/>
    <w:rsid w:val="00394E1D"/>
    <w:rsid w:val="003954B7"/>
    <w:rsid w:val="00395591"/>
    <w:rsid w:val="003957A0"/>
    <w:rsid w:val="00395977"/>
    <w:rsid w:val="00395D19"/>
    <w:rsid w:val="00396DCD"/>
    <w:rsid w:val="0039752F"/>
    <w:rsid w:val="00397BE8"/>
    <w:rsid w:val="00397EFC"/>
    <w:rsid w:val="003A00A2"/>
    <w:rsid w:val="003A037F"/>
    <w:rsid w:val="003A10EF"/>
    <w:rsid w:val="003A19DF"/>
    <w:rsid w:val="003A1DE6"/>
    <w:rsid w:val="003A21C2"/>
    <w:rsid w:val="003A2362"/>
    <w:rsid w:val="003A243C"/>
    <w:rsid w:val="003A2AF7"/>
    <w:rsid w:val="003A2E5B"/>
    <w:rsid w:val="003A2F61"/>
    <w:rsid w:val="003A3AB1"/>
    <w:rsid w:val="003A3E47"/>
    <w:rsid w:val="003A4619"/>
    <w:rsid w:val="003A4653"/>
    <w:rsid w:val="003A4B35"/>
    <w:rsid w:val="003A4EE4"/>
    <w:rsid w:val="003A53C3"/>
    <w:rsid w:val="003A54F0"/>
    <w:rsid w:val="003A593B"/>
    <w:rsid w:val="003A598A"/>
    <w:rsid w:val="003A5AB3"/>
    <w:rsid w:val="003A5AD4"/>
    <w:rsid w:val="003A5E2E"/>
    <w:rsid w:val="003A6BDE"/>
    <w:rsid w:val="003A6FD9"/>
    <w:rsid w:val="003A726F"/>
    <w:rsid w:val="003A735E"/>
    <w:rsid w:val="003B02DD"/>
    <w:rsid w:val="003B0DC1"/>
    <w:rsid w:val="003B1756"/>
    <w:rsid w:val="003B17F9"/>
    <w:rsid w:val="003B1AED"/>
    <w:rsid w:val="003B2008"/>
    <w:rsid w:val="003B247C"/>
    <w:rsid w:val="003B28C0"/>
    <w:rsid w:val="003B33F1"/>
    <w:rsid w:val="003B3AF4"/>
    <w:rsid w:val="003B3BAD"/>
    <w:rsid w:val="003B3D1F"/>
    <w:rsid w:val="003B40D2"/>
    <w:rsid w:val="003B4128"/>
    <w:rsid w:val="003B42DF"/>
    <w:rsid w:val="003B59C5"/>
    <w:rsid w:val="003B695F"/>
    <w:rsid w:val="003B6B06"/>
    <w:rsid w:val="003B6B0A"/>
    <w:rsid w:val="003B6B3A"/>
    <w:rsid w:val="003B7404"/>
    <w:rsid w:val="003B745A"/>
    <w:rsid w:val="003B7543"/>
    <w:rsid w:val="003B7A86"/>
    <w:rsid w:val="003B7B30"/>
    <w:rsid w:val="003B7CEF"/>
    <w:rsid w:val="003B7F8E"/>
    <w:rsid w:val="003C1361"/>
    <w:rsid w:val="003C1498"/>
    <w:rsid w:val="003C1AE2"/>
    <w:rsid w:val="003C1D1F"/>
    <w:rsid w:val="003C1FF9"/>
    <w:rsid w:val="003C3CA4"/>
    <w:rsid w:val="003C4989"/>
    <w:rsid w:val="003C4A2A"/>
    <w:rsid w:val="003C4AC0"/>
    <w:rsid w:val="003C4ACE"/>
    <w:rsid w:val="003C4FA1"/>
    <w:rsid w:val="003C5235"/>
    <w:rsid w:val="003C5357"/>
    <w:rsid w:val="003C5499"/>
    <w:rsid w:val="003C5936"/>
    <w:rsid w:val="003C60E9"/>
    <w:rsid w:val="003C61AD"/>
    <w:rsid w:val="003C6527"/>
    <w:rsid w:val="003C68AE"/>
    <w:rsid w:val="003C6A7D"/>
    <w:rsid w:val="003C771F"/>
    <w:rsid w:val="003D00CF"/>
    <w:rsid w:val="003D0947"/>
    <w:rsid w:val="003D1467"/>
    <w:rsid w:val="003D1A73"/>
    <w:rsid w:val="003D1BEF"/>
    <w:rsid w:val="003D1C01"/>
    <w:rsid w:val="003D1FB0"/>
    <w:rsid w:val="003D2E91"/>
    <w:rsid w:val="003D2FFF"/>
    <w:rsid w:val="003D33C0"/>
    <w:rsid w:val="003D33DD"/>
    <w:rsid w:val="003D360D"/>
    <w:rsid w:val="003D3BC4"/>
    <w:rsid w:val="003D3E66"/>
    <w:rsid w:val="003D5358"/>
    <w:rsid w:val="003D5691"/>
    <w:rsid w:val="003D63AB"/>
    <w:rsid w:val="003D6B96"/>
    <w:rsid w:val="003D6FB1"/>
    <w:rsid w:val="003D6FFC"/>
    <w:rsid w:val="003D7370"/>
    <w:rsid w:val="003D7C92"/>
    <w:rsid w:val="003E0635"/>
    <w:rsid w:val="003E109C"/>
    <w:rsid w:val="003E1356"/>
    <w:rsid w:val="003E1513"/>
    <w:rsid w:val="003E16D3"/>
    <w:rsid w:val="003E2B04"/>
    <w:rsid w:val="003E2B7E"/>
    <w:rsid w:val="003E2CDC"/>
    <w:rsid w:val="003E2D08"/>
    <w:rsid w:val="003E31C5"/>
    <w:rsid w:val="003E32A9"/>
    <w:rsid w:val="003E34DE"/>
    <w:rsid w:val="003E4545"/>
    <w:rsid w:val="003E4A3E"/>
    <w:rsid w:val="003E55AE"/>
    <w:rsid w:val="003E5839"/>
    <w:rsid w:val="003E5A2B"/>
    <w:rsid w:val="003E5A8C"/>
    <w:rsid w:val="003E5B57"/>
    <w:rsid w:val="003E5C98"/>
    <w:rsid w:val="003E5E7E"/>
    <w:rsid w:val="003E63AB"/>
    <w:rsid w:val="003E63B8"/>
    <w:rsid w:val="003E6A5A"/>
    <w:rsid w:val="003E6AB7"/>
    <w:rsid w:val="003E74D1"/>
    <w:rsid w:val="003E7510"/>
    <w:rsid w:val="003E7618"/>
    <w:rsid w:val="003E7824"/>
    <w:rsid w:val="003F0290"/>
    <w:rsid w:val="003F0332"/>
    <w:rsid w:val="003F065A"/>
    <w:rsid w:val="003F12AA"/>
    <w:rsid w:val="003F147C"/>
    <w:rsid w:val="003F1529"/>
    <w:rsid w:val="003F15CE"/>
    <w:rsid w:val="003F1FF3"/>
    <w:rsid w:val="003F2696"/>
    <w:rsid w:val="003F281D"/>
    <w:rsid w:val="003F2A1E"/>
    <w:rsid w:val="003F2CFC"/>
    <w:rsid w:val="003F342C"/>
    <w:rsid w:val="003F3538"/>
    <w:rsid w:val="003F358C"/>
    <w:rsid w:val="003F397C"/>
    <w:rsid w:val="003F3D61"/>
    <w:rsid w:val="003F444A"/>
    <w:rsid w:val="003F4876"/>
    <w:rsid w:val="003F49EF"/>
    <w:rsid w:val="003F4D69"/>
    <w:rsid w:val="003F56E7"/>
    <w:rsid w:val="003F6A35"/>
    <w:rsid w:val="003F6FFF"/>
    <w:rsid w:val="003F7995"/>
    <w:rsid w:val="003F7F49"/>
    <w:rsid w:val="00400B14"/>
    <w:rsid w:val="0040193E"/>
    <w:rsid w:val="004019C0"/>
    <w:rsid w:val="00401D0C"/>
    <w:rsid w:val="00401F01"/>
    <w:rsid w:val="0040289D"/>
    <w:rsid w:val="004028E4"/>
    <w:rsid w:val="00402B67"/>
    <w:rsid w:val="00402E4C"/>
    <w:rsid w:val="00403449"/>
    <w:rsid w:val="004035E2"/>
    <w:rsid w:val="00403724"/>
    <w:rsid w:val="00403CE8"/>
    <w:rsid w:val="004042F0"/>
    <w:rsid w:val="00404982"/>
    <w:rsid w:val="00404A38"/>
    <w:rsid w:val="00405257"/>
    <w:rsid w:val="004053C5"/>
    <w:rsid w:val="00405C66"/>
    <w:rsid w:val="0040618A"/>
    <w:rsid w:val="0040643F"/>
    <w:rsid w:val="004064CF"/>
    <w:rsid w:val="00406E2D"/>
    <w:rsid w:val="00407019"/>
    <w:rsid w:val="00407473"/>
    <w:rsid w:val="00410A29"/>
    <w:rsid w:val="004111B6"/>
    <w:rsid w:val="004115B8"/>
    <w:rsid w:val="004117DD"/>
    <w:rsid w:val="00411B31"/>
    <w:rsid w:val="004126E7"/>
    <w:rsid w:val="0041279E"/>
    <w:rsid w:val="00412F27"/>
    <w:rsid w:val="00413496"/>
    <w:rsid w:val="00413687"/>
    <w:rsid w:val="00413BD9"/>
    <w:rsid w:val="00413D7A"/>
    <w:rsid w:val="00413E88"/>
    <w:rsid w:val="004140E2"/>
    <w:rsid w:val="004141AC"/>
    <w:rsid w:val="00414808"/>
    <w:rsid w:val="0041496F"/>
    <w:rsid w:val="00414D3C"/>
    <w:rsid w:val="00414D86"/>
    <w:rsid w:val="00414FC0"/>
    <w:rsid w:val="004150B4"/>
    <w:rsid w:val="004150D6"/>
    <w:rsid w:val="0041512B"/>
    <w:rsid w:val="00415850"/>
    <w:rsid w:val="004164BA"/>
    <w:rsid w:val="004165F6"/>
    <w:rsid w:val="00416970"/>
    <w:rsid w:val="00416E56"/>
    <w:rsid w:val="00416EB8"/>
    <w:rsid w:val="004171CF"/>
    <w:rsid w:val="00420278"/>
    <w:rsid w:val="00420512"/>
    <w:rsid w:val="00420518"/>
    <w:rsid w:val="0042085B"/>
    <w:rsid w:val="00420DA8"/>
    <w:rsid w:val="00421463"/>
    <w:rsid w:val="00421581"/>
    <w:rsid w:val="00421DB5"/>
    <w:rsid w:val="00422425"/>
    <w:rsid w:val="0042254D"/>
    <w:rsid w:val="00422AF9"/>
    <w:rsid w:val="00422C41"/>
    <w:rsid w:val="0042333C"/>
    <w:rsid w:val="00423BD0"/>
    <w:rsid w:val="0042435F"/>
    <w:rsid w:val="0042448E"/>
    <w:rsid w:val="004244F2"/>
    <w:rsid w:val="004248C8"/>
    <w:rsid w:val="00424CD6"/>
    <w:rsid w:val="0042529F"/>
    <w:rsid w:val="00425588"/>
    <w:rsid w:val="004257BF"/>
    <w:rsid w:val="00425FD6"/>
    <w:rsid w:val="00426A97"/>
    <w:rsid w:val="00426B79"/>
    <w:rsid w:val="00426EBD"/>
    <w:rsid w:val="004271D4"/>
    <w:rsid w:val="004273EF"/>
    <w:rsid w:val="00427530"/>
    <w:rsid w:val="00427876"/>
    <w:rsid w:val="00427A03"/>
    <w:rsid w:val="00427B3C"/>
    <w:rsid w:val="00427B7D"/>
    <w:rsid w:val="00427EF0"/>
    <w:rsid w:val="0043081E"/>
    <w:rsid w:val="0043087C"/>
    <w:rsid w:val="004312C0"/>
    <w:rsid w:val="00432289"/>
    <w:rsid w:val="00432497"/>
    <w:rsid w:val="004325C0"/>
    <w:rsid w:val="0043296E"/>
    <w:rsid w:val="00433AE6"/>
    <w:rsid w:val="00433BEF"/>
    <w:rsid w:val="00433E42"/>
    <w:rsid w:val="00434220"/>
    <w:rsid w:val="004343D7"/>
    <w:rsid w:val="00434557"/>
    <w:rsid w:val="004347FC"/>
    <w:rsid w:val="00435280"/>
    <w:rsid w:val="00435456"/>
    <w:rsid w:val="00435560"/>
    <w:rsid w:val="0043590B"/>
    <w:rsid w:val="00435DE7"/>
    <w:rsid w:val="00436DEC"/>
    <w:rsid w:val="00436EB5"/>
    <w:rsid w:val="0043729C"/>
    <w:rsid w:val="00437454"/>
    <w:rsid w:val="0043767F"/>
    <w:rsid w:val="004378BB"/>
    <w:rsid w:val="00437CB3"/>
    <w:rsid w:val="00437E20"/>
    <w:rsid w:val="00440063"/>
    <w:rsid w:val="0044063C"/>
    <w:rsid w:val="00440929"/>
    <w:rsid w:val="00440E88"/>
    <w:rsid w:val="00440F00"/>
    <w:rsid w:val="00441011"/>
    <w:rsid w:val="0044122C"/>
    <w:rsid w:val="00441EAC"/>
    <w:rsid w:val="00442422"/>
    <w:rsid w:val="00442486"/>
    <w:rsid w:val="004426AE"/>
    <w:rsid w:val="0044294A"/>
    <w:rsid w:val="00442A22"/>
    <w:rsid w:val="00442EB0"/>
    <w:rsid w:val="00443102"/>
    <w:rsid w:val="004435C9"/>
    <w:rsid w:val="004437C3"/>
    <w:rsid w:val="004439AC"/>
    <w:rsid w:val="00443A85"/>
    <w:rsid w:val="00443CED"/>
    <w:rsid w:val="00444709"/>
    <w:rsid w:val="00444A03"/>
    <w:rsid w:val="00444EEB"/>
    <w:rsid w:val="0044520A"/>
    <w:rsid w:val="0044556F"/>
    <w:rsid w:val="00445D4F"/>
    <w:rsid w:val="00446103"/>
    <w:rsid w:val="00446373"/>
    <w:rsid w:val="00446464"/>
    <w:rsid w:val="0044653D"/>
    <w:rsid w:val="00446C83"/>
    <w:rsid w:val="00446D45"/>
    <w:rsid w:val="00447001"/>
    <w:rsid w:val="00447179"/>
    <w:rsid w:val="00447511"/>
    <w:rsid w:val="004500A1"/>
    <w:rsid w:val="004506BD"/>
    <w:rsid w:val="00450C3D"/>
    <w:rsid w:val="00450D57"/>
    <w:rsid w:val="00451067"/>
    <w:rsid w:val="00451E89"/>
    <w:rsid w:val="00452447"/>
    <w:rsid w:val="004528DB"/>
    <w:rsid w:val="00453278"/>
    <w:rsid w:val="00453AEC"/>
    <w:rsid w:val="00454028"/>
    <w:rsid w:val="00454392"/>
    <w:rsid w:val="0045477C"/>
    <w:rsid w:val="004549DE"/>
    <w:rsid w:val="00454AFE"/>
    <w:rsid w:val="00454C23"/>
    <w:rsid w:val="00454E05"/>
    <w:rsid w:val="00454F89"/>
    <w:rsid w:val="00455F35"/>
    <w:rsid w:val="00456348"/>
    <w:rsid w:val="00456419"/>
    <w:rsid w:val="00456664"/>
    <w:rsid w:val="00456B8C"/>
    <w:rsid w:val="0045757A"/>
    <w:rsid w:val="0045774D"/>
    <w:rsid w:val="004577FD"/>
    <w:rsid w:val="00457977"/>
    <w:rsid w:val="004600EF"/>
    <w:rsid w:val="004602A8"/>
    <w:rsid w:val="004608C1"/>
    <w:rsid w:val="00460B66"/>
    <w:rsid w:val="00460DF6"/>
    <w:rsid w:val="00460E35"/>
    <w:rsid w:val="004610C6"/>
    <w:rsid w:val="00461533"/>
    <w:rsid w:val="00462053"/>
    <w:rsid w:val="0046300A"/>
    <w:rsid w:val="0046331E"/>
    <w:rsid w:val="004633BB"/>
    <w:rsid w:val="004636C7"/>
    <w:rsid w:val="00463881"/>
    <w:rsid w:val="00463F0D"/>
    <w:rsid w:val="00463F24"/>
    <w:rsid w:val="004641F9"/>
    <w:rsid w:val="0046467A"/>
    <w:rsid w:val="004646FA"/>
    <w:rsid w:val="00464A9E"/>
    <w:rsid w:val="0046523E"/>
    <w:rsid w:val="004657D4"/>
    <w:rsid w:val="00465F62"/>
    <w:rsid w:val="0046662D"/>
    <w:rsid w:val="00466D53"/>
    <w:rsid w:val="00470407"/>
    <w:rsid w:val="0047064D"/>
    <w:rsid w:val="00470B6B"/>
    <w:rsid w:val="004715F7"/>
    <w:rsid w:val="00471AE5"/>
    <w:rsid w:val="004727FF"/>
    <w:rsid w:val="00472A27"/>
    <w:rsid w:val="00472B80"/>
    <w:rsid w:val="00472C17"/>
    <w:rsid w:val="0047300E"/>
    <w:rsid w:val="00473070"/>
    <w:rsid w:val="004735EA"/>
    <w:rsid w:val="0047372D"/>
    <w:rsid w:val="00473A70"/>
    <w:rsid w:val="00473EF7"/>
    <w:rsid w:val="00474190"/>
    <w:rsid w:val="00474343"/>
    <w:rsid w:val="00474C41"/>
    <w:rsid w:val="00475010"/>
    <w:rsid w:val="004751CB"/>
    <w:rsid w:val="00475210"/>
    <w:rsid w:val="00475560"/>
    <w:rsid w:val="00475933"/>
    <w:rsid w:val="00475B14"/>
    <w:rsid w:val="0047603F"/>
    <w:rsid w:val="0047614B"/>
    <w:rsid w:val="004765D1"/>
    <w:rsid w:val="00476A4B"/>
    <w:rsid w:val="00476C6A"/>
    <w:rsid w:val="00476CD7"/>
    <w:rsid w:val="00476E7A"/>
    <w:rsid w:val="004771D9"/>
    <w:rsid w:val="00477643"/>
    <w:rsid w:val="0047766E"/>
    <w:rsid w:val="00477745"/>
    <w:rsid w:val="00477AA4"/>
    <w:rsid w:val="00477B67"/>
    <w:rsid w:val="004801A7"/>
    <w:rsid w:val="00480351"/>
    <w:rsid w:val="0048036D"/>
    <w:rsid w:val="00480737"/>
    <w:rsid w:val="00480CDA"/>
    <w:rsid w:val="0048106C"/>
    <w:rsid w:val="00481132"/>
    <w:rsid w:val="004817A9"/>
    <w:rsid w:val="00482053"/>
    <w:rsid w:val="00482166"/>
    <w:rsid w:val="0048235E"/>
    <w:rsid w:val="00482423"/>
    <w:rsid w:val="0048245A"/>
    <w:rsid w:val="00482933"/>
    <w:rsid w:val="00482BAE"/>
    <w:rsid w:val="00482F6B"/>
    <w:rsid w:val="00483038"/>
    <w:rsid w:val="00483196"/>
    <w:rsid w:val="00483C3C"/>
    <w:rsid w:val="00483DD0"/>
    <w:rsid w:val="0048491F"/>
    <w:rsid w:val="00484D1A"/>
    <w:rsid w:val="004850B5"/>
    <w:rsid w:val="004856AB"/>
    <w:rsid w:val="0048583B"/>
    <w:rsid w:val="00485E25"/>
    <w:rsid w:val="00486264"/>
    <w:rsid w:val="004863C4"/>
    <w:rsid w:val="00486676"/>
    <w:rsid w:val="004879AD"/>
    <w:rsid w:val="00487CA2"/>
    <w:rsid w:val="00490BE6"/>
    <w:rsid w:val="00490BFC"/>
    <w:rsid w:val="00490EC6"/>
    <w:rsid w:val="0049104B"/>
    <w:rsid w:val="004916A9"/>
    <w:rsid w:val="0049182F"/>
    <w:rsid w:val="00491B77"/>
    <w:rsid w:val="00491BD2"/>
    <w:rsid w:val="00491EBD"/>
    <w:rsid w:val="00492187"/>
    <w:rsid w:val="004927C2"/>
    <w:rsid w:val="00493653"/>
    <w:rsid w:val="00493F3C"/>
    <w:rsid w:val="0049403C"/>
    <w:rsid w:val="00494382"/>
    <w:rsid w:val="00494396"/>
    <w:rsid w:val="004943C6"/>
    <w:rsid w:val="00494411"/>
    <w:rsid w:val="00494717"/>
    <w:rsid w:val="004947E2"/>
    <w:rsid w:val="0049487D"/>
    <w:rsid w:val="0049519D"/>
    <w:rsid w:val="0049545E"/>
    <w:rsid w:val="00495637"/>
    <w:rsid w:val="00495918"/>
    <w:rsid w:val="00496839"/>
    <w:rsid w:val="00496CD0"/>
    <w:rsid w:val="00496D08"/>
    <w:rsid w:val="004972B2"/>
    <w:rsid w:val="00497BF9"/>
    <w:rsid w:val="00497CB8"/>
    <w:rsid w:val="004A03E6"/>
    <w:rsid w:val="004A070B"/>
    <w:rsid w:val="004A16A0"/>
    <w:rsid w:val="004A1ACE"/>
    <w:rsid w:val="004A1C32"/>
    <w:rsid w:val="004A1CD0"/>
    <w:rsid w:val="004A204A"/>
    <w:rsid w:val="004A255B"/>
    <w:rsid w:val="004A27EA"/>
    <w:rsid w:val="004A35D4"/>
    <w:rsid w:val="004A363E"/>
    <w:rsid w:val="004A367C"/>
    <w:rsid w:val="004A3688"/>
    <w:rsid w:val="004A36D6"/>
    <w:rsid w:val="004A36EB"/>
    <w:rsid w:val="004A389A"/>
    <w:rsid w:val="004A3CF1"/>
    <w:rsid w:val="004A421A"/>
    <w:rsid w:val="004A436A"/>
    <w:rsid w:val="004A4559"/>
    <w:rsid w:val="004A4A0E"/>
    <w:rsid w:val="004A4CAD"/>
    <w:rsid w:val="004A4DF3"/>
    <w:rsid w:val="004A51EF"/>
    <w:rsid w:val="004A5205"/>
    <w:rsid w:val="004A549A"/>
    <w:rsid w:val="004A54BC"/>
    <w:rsid w:val="004A5778"/>
    <w:rsid w:val="004A57F0"/>
    <w:rsid w:val="004A59CE"/>
    <w:rsid w:val="004A5C74"/>
    <w:rsid w:val="004A61A3"/>
    <w:rsid w:val="004A663B"/>
    <w:rsid w:val="004A7498"/>
    <w:rsid w:val="004A7ED5"/>
    <w:rsid w:val="004A7ED8"/>
    <w:rsid w:val="004B0174"/>
    <w:rsid w:val="004B01B5"/>
    <w:rsid w:val="004B0517"/>
    <w:rsid w:val="004B09F8"/>
    <w:rsid w:val="004B0CC9"/>
    <w:rsid w:val="004B0F8C"/>
    <w:rsid w:val="004B1023"/>
    <w:rsid w:val="004B1189"/>
    <w:rsid w:val="004B1494"/>
    <w:rsid w:val="004B18F4"/>
    <w:rsid w:val="004B1D80"/>
    <w:rsid w:val="004B1D95"/>
    <w:rsid w:val="004B1E6D"/>
    <w:rsid w:val="004B21A4"/>
    <w:rsid w:val="004B24E7"/>
    <w:rsid w:val="004B271A"/>
    <w:rsid w:val="004B28F9"/>
    <w:rsid w:val="004B2D35"/>
    <w:rsid w:val="004B3FB1"/>
    <w:rsid w:val="004B4498"/>
    <w:rsid w:val="004B45C7"/>
    <w:rsid w:val="004B46C8"/>
    <w:rsid w:val="004B471F"/>
    <w:rsid w:val="004B4911"/>
    <w:rsid w:val="004B4FB6"/>
    <w:rsid w:val="004B502C"/>
    <w:rsid w:val="004B542F"/>
    <w:rsid w:val="004B6029"/>
    <w:rsid w:val="004B66BC"/>
    <w:rsid w:val="004B686D"/>
    <w:rsid w:val="004B6AEC"/>
    <w:rsid w:val="004B6D0C"/>
    <w:rsid w:val="004B7518"/>
    <w:rsid w:val="004B77A2"/>
    <w:rsid w:val="004B7A2F"/>
    <w:rsid w:val="004C05AD"/>
    <w:rsid w:val="004C0659"/>
    <w:rsid w:val="004C10E4"/>
    <w:rsid w:val="004C205A"/>
    <w:rsid w:val="004C2B0C"/>
    <w:rsid w:val="004C3155"/>
    <w:rsid w:val="004C3877"/>
    <w:rsid w:val="004C3F61"/>
    <w:rsid w:val="004C40B0"/>
    <w:rsid w:val="004C4439"/>
    <w:rsid w:val="004C45BF"/>
    <w:rsid w:val="004C47BF"/>
    <w:rsid w:val="004C4AF5"/>
    <w:rsid w:val="004C4DDE"/>
    <w:rsid w:val="004C4E09"/>
    <w:rsid w:val="004C5597"/>
    <w:rsid w:val="004C5B3E"/>
    <w:rsid w:val="004C5CB2"/>
    <w:rsid w:val="004C65A1"/>
    <w:rsid w:val="004C6753"/>
    <w:rsid w:val="004C77F2"/>
    <w:rsid w:val="004C78DE"/>
    <w:rsid w:val="004C7A85"/>
    <w:rsid w:val="004C7CFC"/>
    <w:rsid w:val="004C7EB9"/>
    <w:rsid w:val="004D0091"/>
    <w:rsid w:val="004D0600"/>
    <w:rsid w:val="004D0770"/>
    <w:rsid w:val="004D0AC7"/>
    <w:rsid w:val="004D0CEB"/>
    <w:rsid w:val="004D0EB9"/>
    <w:rsid w:val="004D18C0"/>
    <w:rsid w:val="004D1F45"/>
    <w:rsid w:val="004D2310"/>
    <w:rsid w:val="004D2C71"/>
    <w:rsid w:val="004D2D44"/>
    <w:rsid w:val="004D2DB0"/>
    <w:rsid w:val="004D318E"/>
    <w:rsid w:val="004D427B"/>
    <w:rsid w:val="004D43FD"/>
    <w:rsid w:val="004D49E4"/>
    <w:rsid w:val="004D50D7"/>
    <w:rsid w:val="004D5450"/>
    <w:rsid w:val="004D54D5"/>
    <w:rsid w:val="004D5B1A"/>
    <w:rsid w:val="004D62AE"/>
    <w:rsid w:val="004D6473"/>
    <w:rsid w:val="004D64ED"/>
    <w:rsid w:val="004D6784"/>
    <w:rsid w:val="004D693E"/>
    <w:rsid w:val="004D6BAA"/>
    <w:rsid w:val="004D717E"/>
    <w:rsid w:val="004D743C"/>
    <w:rsid w:val="004D75EF"/>
    <w:rsid w:val="004D774C"/>
    <w:rsid w:val="004E03CE"/>
    <w:rsid w:val="004E093E"/>
    <w:rsid w:val="004E154C"/>
    <w:rsid w:val="004E1847"/>
    <w:rsid w:val="004E192B"/>
    <w:rsid w:val="004E1A8F"/>
    <w:rsid w:val="004E2047"/>
    <w:rsid w:val="004E284A"/>
    <w:rsid w:val="004E2B57"/>
    <w:rsid w:val="004E2ED0"/>
    <w:rsid w:val="004E34B1"/>
    <w:rsid w:val="004E3F00"/>
    <w:rsid w:val="004E408E"/>
    <w:rsid w:val="004E41E8"/>
    <w:rsid w:val="004E426F"/>
    <w:rsid w:val="004E4546"/>
    <w:rsid w:val="004E47E5"/>
    <w:rsid w:val="004E4D21"/>
    <w:rsid w:val="004E5225"/>
    <w:rsid w:val="004E5D05"/>
    <w:rsid w:val="004E5D07"/>
    <w:rsid w:val="004E6064"/>
    <w:rsid w:val="004E63AA"/>
    <w:rsid w:val="004E6465"/>
    <w:rsid w:val="004E64B5"/>
    <w:rsid w:val="004E6D72"/>
    <w:rsid w:val="004E700F"/>
    <w:rsid w:val="004E7861"/>
    <w:rsid w:val="004E7AA5"/>
    <w:rsid w:val="004E7E3F"/>
    <w:rsid w:val="004F00B9"/>
    <w:rsid w:val="004F046B"/>
    <w:rsid w:val="004F0A03"/>
    <w:rsid w:val="004F0C99"/>
    <w:rsid w:val="004F0CF7"/>
    <w:rsid w:val="004F0F9C"/>
    <w:rsid w:val="004F1B5D"/>
    <w:rsid w:val="004F2004"/>
    <w:rsid w:val="004F20EA"/>
    <w:rsid w:val="004F24C5"/>
    <w:rsid w:val="004F253A"/>
    <w:rsid w:val="004F2837"/>
    <w:rsid w:val="004F2B36"/>
    <w:rsid w:val="004F2F06"/>
    <w:rsid w:val="004F3159"/>
    <w:rsid w:val="004F3179"/>
    <w:rsid w:val="004F3984"/>
    <w:rsid w:val="004F3DF2"/>
    <w:rsid w:val="004F3E2A"/>
    <w:rsid w:val="004F423D"/>
    <w:rsid w:val="004F4463"/>
    <w:rsid w:val="004F4BD8"/>
    <w:rsid w:val="004F4D6D"/>
    <w:rsid w:val="004F5203"/>
    <w:rsid w:val="004F5D64"/>
    <w:rsid w:val="004F5EE2"/>
    <w:rsid w:val="004F5F78"/>
    <w:rsid w:val="004F642D"/>
    <w:rsid w:val="004F6734"/>
    <w:rsid w:val="004F6AE3"/>
    <w:rsid w:val="004F71AF"/>
    <w:rsid w:val="004F7D6A"/>
    <w:rsid w:val="005000E4"/>
    <w:rsid w:val="00500726"/>
    <w:rsid w:val="00501855"/>
    <w:rsid w:val="00501EC5"/>
    <w:rsid w:val="00501F1E"/>
    <w:rsid w:val="00502199"/>
    <w:rsid w:val="00502783"/>
    <w:rsid w:val="00502AD7"/>
    <w:rsid w:val="005033CC"/>
    <w:rsid w:val="0050350D"/>
    <w:rsid w:val="00503C56"/>
    <w:rsid w:val="0050421D"/>
    <w:rsid w:val="00504258"/>
    <w:rsid w:val="005042D5"/>
    <w:rsid w:val="0050465B"/>
    <w:rsid w:val="0050466B"/>
    <w:rsid w:val="005046E2"/>
    <w:rsid w:val="00504D6B"/>
    <w:rsid w:val="00504E99"/>
    <w:rsid w:val="0050519B"/>
    <w:rsid w:val="00505D61"/>
    <w:rsid w:val="00505F0E"/>
    <w:rsid w:val="005063D8"/>
    <w:rsid w:val="005064BF"/>
    <w:rsid w:val="005069B8"/>
    <w:rsid w:val="00507483"/>
    <w:rsid w:val="00507874"/>
    <w:rsid w:val="005103C7"/>
    <w:rsid w:val="0051090D"/>
    <w:rsid w:val="0051148A"/>
    <w:rsid w:val="00511522"/>
    <w:rsid w:val="00511C79"/>
    <w:rsid w:val="00511DD2"/>
    <w:rsid w:val="00511FA9"/>
    <w:rsid w:val="00512983"/>
    <w:rsid w:val="00513838"/>
    <w:rsid w:val="00513ABE"/>
    <w:rsid w:val="00513F54"/>
    <w:rsid w:val="00514A4B"/>
    <w:rsid w:val="00515F86"/>
    <w:rsid w:val="00516865"/>
    <w:rsid w:val="00516D8C"/>
    <w:rsid w:val="00516EC7"/>
    <w:rsid w:val="0051732A"/>
    <w:rsid w:val="00517B02"/>
    <w:rsid w:val="00517BE4"/>
    <w:rsid w:val="00517E22"/>
    <w:rsid w:val="005203FC"/>
    <w:rsid w:val="005204D2"/>
    <w:rsid w:val="00520770"/>
    <w:rsid w:val="00520BBE"/>
    <w:rsid w:val="0052124F"/>
    <w:rsid w:val="005212C8"/>
    <w:rsid w:val="00521510"/>
    <w:rsid w:val="00521D50"/>
    <w:rsid w:val="00522156"/>
    <w:rsid w:val="00522835"/>
    <w:rsid w:val="00522836"/>
    <w:rsid w:val="00523105"/>
    <w:rsid w:val="00523581"/>
    <w:rsid w:val="00523924"/>
    <w:rsid w:val="00523DF6"/>
    <w:rsid w:val="00524653"/>
    <w:rsid w:val="00524D30"/>
    <w:rsid w:val="00525C6A"/>
    <w:rsid w:val="0052618C"/>
    <w:rsid w:val="00526492"/>
    <w:rsid w:val="00527168"/>
    <w:rsid w:val="0052753E"/>
    <w:rsid w:val="005300BB"/>
    <w:rsid w:val="0053011F"/>
    <w:rsid w:val="00530127"/>
    <w:rsid w:val="00530341"/>
    <w:rsid w:val="00531407"/>
    <w:rsid w:val="00531C39"/>
    <w:rsid w:val="00532B9E"/>
    <w:rsid w:val="00532BA4"/>
    <w:rsid w:val="005332C7"/>
    <w:rsid w:val="0053397D"/>
    <w:rsid w:val="00533F42"/>
    <w:rsid w:val="00534275"/>
    <w:rsid w:val="00534EC0"/>
    <w:rsid w:val="00535426"/>
    <w:rsid w:val="00535638"/>
    <w:rsid w:val="00535847"/>
    <w:rsid w:val="00535967"/>
    <w:rsid w:val="00535EE7"/>
    <w:rsid w:val="00536176"/>
    <w:rsid w:val="00536813"/>
    <w:rsid w:val="00536A3A"/>
    <w:rsid w:val="00536B89"/>
    <w:rsid w:val="0053753C"/>
    <w:rsid w:val="00537B0C"/>
    <w:rsid w:val="0054045C"/>
    <w:rsid w:val="00540A73"/>
    <w:rsid w:val="00540EBD"/>
    <w:rsid w:val="0054156A"/>
    <w:rsid w:val="0054183C"/>
    <w:rsid w:val="00541B7D"/>
    <w:rsid w:val="005424B3"/>
    <w:rsid w:val="0054250B"/>
    <w:rsid w:val="00542783"/>
    <w:rsid w:val="005432E3"/>
    <w:rsid w:val="0054383D"/>
    <w:rsid w:val="00543CA1"/>
    <w:rsid w:val="005440DF"/>
    <w:rsid w:val="0054436B"/>
    <w:rsid w:val="005443A5"/>
    <w:rsid w:val="0054482C"/>
    <w:rsid w:val="00544B95"/>
    <w:rsid w:val="00544C13"/>
    <w:rsid w:val="00544C5D"/>
    <w:rsid w:val="00545248"/>
    <w:rsid w:val="005455C9"/>
    <w:rsid w:val="005458B1"/>
    <w:rsid w:val="00545A2E"/>
    <w:rsid w:val="00546D4D"/>
    <w:rsid w:val="00547110"/>
    <w:rsid w:val="0054732F"/>
    <w:rsid w:val="005479BF"/>
    <w:rsid w:val="005479C4"/>
    <w:rsid w:val="00547ABC"/>
    <w:rsid w:val="00547C2B"/>
    <w:rsid w:val="00550123"/>
    <w:rsid w:val="005511A6"/>
    <w:rsid w:val="005519B3"/>
    <w:rsid w:val="005523D6"/>
    <w:rsid w:val="0055266B"/>
    <w:rsid w:val="00552A69"/>
    <w:rsid w:val="00552B63"/>
    <w:rsid w:val="00552E43"/>
    <w:rsid w:val="00553182"/>
    <w:rsid w:val="005540A5"/>
    <w:rsid w:val="00554191"/>
    <w:rsid w:val="005549A7"/>
    <w:rsid w:val="00554FB1"/>
    <w:rsid w:val="00556475"/>
    <w:rsid w:val="00556BC9"/>
    <w:rsid w:val="00556FE9"/>
    <w:rsid w:val="005574D1"/>
    <w:rsid w:val="005577BA"/>
    <w:rsid w:val="00557E06"/>
    <w:rsid w:val="00560497"/>
    <w:rsid w:val="00560AF3"/>
    <w:rsid w:val="00560C33"/>
    <w:rsid w:val="005612CA"/>
    <w:rsid w:val="0056160A"/>
    <w:rsid w:val="00561B22"/>
    <w:rsid w:val="00562340"/>
    <w:rsid w:val="005624C6"/>
    <w:rsid w:val="00563703"/>
    <w:rsid w:val="005638F4"/>
    <w:rsid w:val="00563C61"/>
    <w:rsid w:val="00563DE0"/>
    <w:rsid w:val="00564398"/>
    <w:rsid w:val="005645EB"/>
    <w:rsid w:val="0056467C"/>
    <w:rsid w:val="0056493D"/>
    <w:rsid w:val="00564B4B"/>
    <w:rsid w:val="00564F13"/>
    <w:rsid w:val="0056546B"/>
    <w:rsid w:val="005654EF"/>
    <w:rsid w:val="0056578A"/>
    <w:rsid w:val="0056597A"/>
    <w:rsid w:val="00565CA9"/>
    <w:rsid w:val="005663FE"/>
    <w:rsid w:val="005666E2"/>
    <w:rsid w:val="005667F3"/>
    <w:rsid w:val="00566893"/>
    <w:rsid w:val="005668F9"/>
    <w:rsid w:val="00566902"/>
    <w:rsid w:val="00566948"/>
    <w:rsid w:val="00566BB0"/>
    <w:rsid w:val="00566DEF"/>
    <w:rsid w:val="005676C1"/>
    <w:rsid w:val="00567C3A"/>
    <w:rsid w:val="00570F53"/>
    <w:rsid w:val="0057105C"/>
    <w:rsid w:val="005715C0"/>
    <w:rsid w:val="005717C6"/>
    <w:rsid w:val="005717E7"/>
    <w:rsid w:val="00571C96"/>
    <w:rsid w:val="00572875"/>
    <w:rsid w:val="00572957"/>
    <w:rsid w:val="005734E9"/>
    <w:rsid w:val="00573786"/>
    <w:rsid w:val="0057378F"/>
    <w:rsid w:val="00573BA1"/>
    <w:rsid w:val="00574185"/>
    <w:rsid w:val="005741D5"/>
    <w:rsid w:val="00574332"/>
    <w:rsid w:val="0057438B"/>
    <w:rsid w:val="0057474A"/>
    <w:rsid w:val="0057496D"/>
    <w:rsid w:val="00574ADD"/>
    <w:rsid w:val="00575024"/>
    <w:rsid w:val="005750AC"/>
    <w:rsid w:val="00575355"/>
    <w:rsid w:val="005759B8"/>
    <w:rsid w:val="00576244"/>
    <w:rsid w:val="005776B8"/>
    <w:rsid w:val="005779E6"/>
    <w:rsid w:val="00577E2F"/>
    <w:rsid w:val="00577FDD"/>
    <w:rsid w:val="0058095D"/>
    <w:rsid w:val="005809CE"/>
    <w:rsid w:val="0058129E"/>
    <w:rsid w:val="005813F6"/>
    <w:rsid w:val="005814EF"/>
    <w:rsid w:val="005815F7"/>
    <w:rsid w:val="00581B78"/>
    <w:rsid w:val="00581BF4"/>
    <w:rsid w:val="0058298F"/>
    <w:rsid w:val="00582A4E"/>
    <w:rsid w:val="00582C81"/>
    <w:rsid w:val="00582C89"/>
    <w:rsid w:val="00582DB0"/>
    <w:rsid w:val="005833D3"/>
    <w:rsid w:val="00583848"/>
    <w:rsid w:val="00583A6D"/>
    <w:rsid w:val="00583D54"/>
    <w:rsid w:val="00583ED4"/>
    <w:rsid w:val="00583F46"/>
    <w:rsid w:val="00584B9B"/>
    <w:rsid w:val="00585589"/>
    <w:rsid w:val="005858AF"/>
    <w:rsid w:val="00585D95"/>
    <w:rsid w:val="00585ED5"/>
    <w:rsid w:val="00585F76"/>
    <w:rsid w:val="00586C3F"/>
    <w:rsid w:val="00587DDB"/>
    <w:rsid w:val="00590B0D"/>
    <w:rsid w:val="005913C4"/>
    <w:rsid w:val="0059157E"/>
    <w:rsid w:val="00591A71"/>
    <w:rsid w:val="00591C47"/>
    <w:rsid w:val="00591CCD"/>
    <w:rsid w:val="005925E1"/>
    <w:rsid w:val="00592C98"/>
    <w:rsid w:val="00593056"/>
    <w:rsid w:val="0059341E"/>
    <w:rsid w:val="005936B3"/>
    <w:rsid w:val="005946E9"/>
    <w:rsid w:val="00595422"/>
    <w:rsid w:val="0059544C"/>
    <w:rsid w:val="00596529"/>
    <w:rsid w:val="005965F2"/>
    <w:rsid w:val="00596946"/>
    <w:rsid w:val="005970C1"/>
    <w:rsid w:val="00597603"/>
    <w:rsid w:val="00597AF2"/>
    <w:rsid w:val="00597D65"/>
    <w:rsid w:val="00597F0D"/>
    <w:rsid w:val="005A0144"/>
    <w:rsid w:val="005A04D6"/>
    <w:rsid w:val="005A067C"/>
    <w:rsid w:val="005A2991"/>
    <w:rsid w:val="005A2B0B"/>
    <w:rsid w:val="005A2B75"/>
    <w:rsid w:val="005A2F9D"/>
    <w:rsid w:val="005A3061"/>
    <w:rsid w:val="005A39C2"/>
    <w:rsid w:val="005A3CBF"/>
    <w:rsid w:val="005A3F04"/>
    <w:rsid w:val="005A4364"/>
    <w:rsid w:val="005A43C1"/>
    <w:rsid w:val="005A44BD"/>
    <w:rsid w:val="005A4653"/>
    <w:rsid w:val="005A48EE"/>
    <w:rsid w:val="005A49A9"/>
    <w:rsid w:val="005A4E0C"/>
    <w:rsid w:val="005A5027"/>
    <w:rsid w:val="005A54C1"/>
    <w:rsid w:val="005A5EF2"/>
    <w:rsid w:val="005A63CD"/>
    <w:rsid w:val="005A641D"/>
    <w:rsid w:val="005A6523"/>
    <w:rsid w:val="005A65CA"/>
    <w:rsid w:val="005A6E94"/>
    <w:rsid w:val="005A6F82"/>
    <w:rsid w:val="005B1012"/>
    <w:rsid w:val="005B172A"/>
    <w:rsid w:val="005B18E4"/>
    <w:rsid w:val="005B1953"/>
    <w:rsid w:val="005B1B53"/>
    <w:rsid w:val="005B1E1D"/>
    <w:rsid w:val="005B22CE"/>
    <w:rsid w:val="005B2452"/>
    <w:rsid w:val="005B29FD"/>
    <w:rsid w:val="005B31CF"/>
    <w:rsid w:val="005B37A5"/>
    <w:rsid w:val="005B3912"/>
    <w:rsid w:val="005B4122"/>
    <w:rsid w:val="005B43AB"/>
    <w:rsid w:val="005B4774"/>
    <w:rsid w:val="005B4F62"/>
    <w:rsid w:val="005B54BB"/>
    <w:rsid w:val="005B5886"/>
    <w:rsid w:val="005B59CB"/>
    <w:rsid w:val="005B5E9D"/>
    <w:rsid w:val="005B5ED5"/>
    <w:rsid w:val="005B757E"/>
    <w:rsid w:val="005B77BF"/>
    <w:rsid w:val="005B7E96"/>
    <w:rsid w:val="005C0164"/>
    <w:rsid w:val="005C0512"/>
    <w:rsid w:val="005C0938"/>
    <w:rsid w:val="005C0D0B"/>
    <w:rsid w:val="005C10A7"/>
    <w:rsid w:val="005C10C6"/>
    <w:rsid w:val="005C133C"/>
    <w:rsid w:val="005C1A43"/>
    <w:rsid w:val="005C1DD9"/>
    <w:rsid w:val="005C22B2"/>
    <w:rsid w:val="005C2D65"/>
    <w:rsid w:val="005C2E42"/>
    <w:rsid w:val="005C3B49"/>
    <w:rsid w:val="005C3D4B"/>
    <w:rsid w:val="005C44B0"/>
    <w:rsid w:val="005C4964"/>
    <w:rsid w:val="005C4DC6"/>
    <w:rsid w:val="005C4DFA"/>
    <w:rsid w:val="005C50A5"/>
    <w:rsid w:val="005C513E"/>
    <w:rsid w:val="005C56FF"/>
    <w:rsid w:val="005C570D"/>
    <w:rsid w:val="005C58FE"/>
    <w:rsid w:val="005C6440"/>
    <w:rsid w:val="005C64A6"/>
    <w:rsid w:val="005C714B"/>
    <w:rsid w:val="005C7171"/>
    <w:rsid w:val="005C7810"/>
    <w:rsid w:val="005C7A5C"/>
    <w:rsid w:val="005C7F97"/>
    <w:rsid w:val="005D013B"/>
    <w:rsid w:val="005D0146"/>
    <w:rsid w:val="005D04FB"/>
    <w:rsid w:val="005D0E67"/>
    <w:rsid w:val="005D1B90"/>
    <w:rsid w:val="005D1D46"/>
    <w:rsid w:val="005D1E0F"/>
    <w:rsid w:val="005D283F"/>
    <w:rsid w:val="005D2898"/>
    <w:rsid w:val="005D2D3F"/>
    <w:rsid w:val="005D369E"/>
    <w:rsid w:val="005D4BBE"/>
    <w:rsid w:val="005D5073"/>
    <w:rsid w:val="005D51E9"/>
    <w:rsid w:val="005D55E1"/>
    <w:rsid w:val="005D59CC"/>
    <w:rsid w:val="005D5A0D"/>
    <w:rsid w:val="005D5CA0"/>
    <w:rsid w:val="005D5E56"/>
    <w:rsid w:val="005D62C4"/>
    <w:rsid w:val="005D644D"/>
    <w:rsid w:val="005D6C94"/>
    <w:rsid w:val="005D6E0B"/>
    <w:rsid w:val="005D701B"/>
    <w:rsid w:val="005D711C"/>
    <w:rsid w:val="005D7808"/>
    <w:rsid w:val="005E0061"/>
    <w:rsid w:val="005E0192"/>
    <w:rsid w:val="005E021C"/>
    <w:rsid w:val="005E06C3"/>
    <w:rsid w:val="005E0BA4"/>
    <w:rsid w:val="005E0FBE"/>
    <w:rsid w:val="005E0FDF"/>
    <w:rsid w:val="005E10AD"/>
    <w:rsid w:val="005E117A"/>
    <w:rsid w:val="005E2061"/>
    <w:rsid w:val="005E3734"/>
    <w:rsid w:val="005E3E0A"/>
    <w:rsid w:val="005E4034"/>
    <w:rsid w:val="005E40B4"/>
    <w:rsid w:val="005E4137"/>
    <w:rsid w:val="005E49FB"/>
    <w:rsid w:val="005E4A48"/>
    <w:rsid w:val="005E4A70"/>
    <w:rsid w:val="005E553C"/>
    <w:rsid w:val="005E59D9"/>
    <w:rsid w:val="005E64E6"/>
    <w:rsid w:val="005E65F1"/>
    <w:rsid w:val="005E6612"/>
    <w:rsid w:val="005E6BEB"/>
    <w:rsid w:val="005E71BD"/>
    <w:rsid w:val="005E7337"/>
    <w:rsid w:val="005E7555"/>
    <w:rsid w:val="005E7915"/>
    <w:rsid w:val="005E7C7A"/>
    <w:rsid w:val="005E7D09"/>
    <w:rsid w:val="005E7D0B"/>
    <w:rsid w:val="005E7F15"/>
    <w:rsid w:val="005F0056"/>
    <w:rsid w:val="005F0B38"/>
    <w:rsid w:val="005F113D"/>
    <w:rsid w:val="005F1721"/>
    <w:rsid w:val="005F187A"/>
    <w:rsid w:val="005F21BF"/>
    <w:rsid w:val="005F281E"/>
    <w:rsid w:val="005F284F"/>
    <w:rsid w:val="005F3012"/>
    <w:rsid w:val="005F3164"/>
    <w:rsid w:val="005F3594"/>
    <w:rsid w:val="005F3846"/>
    <w:rsid w:val="005F3DBF"/>
    <w:rsid w:val="005F40A8"/>
    <w:rsid w:val="005F43D8"/>
    <w:rsid w:val="005F4759"/>
    <w:rsid w:val="005F4C84"/>
    <w:rsid w:val="005F5C17"/>
    <w:rsid w:val="005F5DB5"/>
    <w:rsid w:val="005F6300"/>
    <w:rsid w:val="005F670D"/>
    <w:rsid w:val="005F6D46"/>
    <w:rsid w:val="005F6E6A"/>
    <w:rsid w:val="005F7542"/>
    <w:rsid w:val="005F7C8D"/>
    <w:rsid w:val="00600632"/>
    <w:rsid w:val="00600799"/>
    <w:rsid w:val="0060099F"/>
    <w:rsid w:val="00600BA6"/>
    <w:rsid w:val="0060149C"/>
    <w:rsid w:val="00601C52"/>
    <w:rsid w:val="00601CD8"/>
    <w:rsid w:val="00601EF8"/>
    <w:rsid w:val="0060206A"/>
    <w:rsid w:val="006020E8"/>
    <w:rsid w:val="006020E9"/>
    <w:rsid w:val="00602C0C"/>
    <w:rsid w:val="00602CC3"/>
    <w:rsid w:val="00602E06"/>
    <w:rsid w:val="00604070"/>
    <w:rsid w:val="0060407F"/>
    <w:rsid w:val="0060436E"/>
    <w:rsid w:val="00604507"/>
    <w:rsid w:val="00604881"/>
    <w:rsid w:val="00604ACA"/>
    <w:rsid w:val="00604C0F"/>
    <w:rsid w:val="00604DC1"/>
    <w:rsid w:val="00605613"/>
    <w:rsid w:val="00605C91"/>
    <w:rsid w:val="00605E2E"/>
    <w:rsid w:val="006060AA"/>
    <w:rsid w:val="00606139"/>
    <w:rsid w:val="0060622E"/>
    <w:rsid w:val="006062EA"/>
    <w:rsid w:val="00606922"/>
    <w:rsid w:val="00606C8D"/>
    <w:rsid w:val="00606F15"/>
    <w:rsid w:val="006072F5"/>
    <w:rsid w:val="00607781"/>
    <w:rsid w:val="0061015A"/>
    <w:rsid w:val="00610887"/>
    <w:rsid w:val="006108C1"/>
    <w:rsid w:val="00610CCD"/>
    <w:rsid w:val="00610D4B"/>
    <w:rsid w:val="00611233"/>
    <w:rsid w:val="00611388"/>
    <w:rsid w:val="00611457"/>
    <w:rsid w:val="00611584"/>
    <w:rsid w:val="006115C4"/>
    <w:rsid w:val="006117DB"/>
    <w:rsid w:val="00611D6A"/>
    <w:rsid w:val="006120BB"/>
    <w:rsid w:val="0061219E"/>
    <w:rsid w:val="006132FD"/>
    <w:rsid w:val="006134F4"/>
    <w:rsid w:val="00613A4B"/>
    <w:rsid w:val="00613BDD"/>
    <w:rsid w:val="00613E28"/>
    <w:rsid w:val="006149F4"/>
    <w:rsid w:val="00615289"/>
    <w:rsid w:val="006153FE"/>
    <w:rsid w:val="006154F5"/>
    <w:rsid w:val="00615FE8"/>
    <w:rsid w:val="0061675A"/>
    <w:rsid w:val="006172D3"/>
    <w:rsid w:val="0061775D"/>
    <w:rsid w:val="00617FE5"/>
    <w:rsid w:val="00620617"/>
    <w:rsid w:val="00620B27"/>
    <w:rsid w:val="00620D1D"/>
    <w:rsid w:val="006210BB"/>
    <w:rsid w:val="006213F2"/>
    <w:rsid w:val="00622AF8"/>
    <w:rsid w:val="006235CA"/>
    <w:rsid w:val="006239A8"/>
    <w:rsid w:val="00623DD8"/>
    <w:rsid w:val="006241DF"/>
    <w:rsid w:val="006243A4"/>
    <w:rsid w:val="00625A92"/>
    <w:rsid w:val="00625C32"/>
    <w:rsid w:val="00626002"/>
    <w:rsid w:val="006263A0"/>
    <w:rsid w:val="006266E6"/>
    <w:rsid w:val="00626EF4"/>
    <w:rsid w:val="0062706C"/>
    <w:rsid w:val="006272E5"/>
    <w:rsid w:val="0062783D"/>
    <w:rsid w:val="00627A2E"/>
    <w:rsid w:val="00627B01"/>
    <w:rsid w:val="00627BBD"/>
    <w:rsid w:val="00627F63"/>
    <w:rsid w:val="00630CBB"/>
    <w:rsid w:val="00630CCD"/>
    <w:rsid w:val="00631B80"/>
    <w:rsid w:val="00631BA4"/>
    <w:rsid w:val="00631BA8"/>
    <w:rsid w:val="006320F0"/>
    <w:rsid w:val="00632284"/>
    <w:rsid w:val="00632378"/>
    <w:rsid w:val="00632EAF"/>
    <w:rsid w:val="00633C3A"/>
    <w:rsid w:val="006346F2"/>
    <w:rsid w:val="00634738"/>
    <w:rsid w:val="00634D09"/>
    <w:rsid w:val="0063533C"/>
    <w:rsid w:val="006356A1"/>
    <w:rsid w:val="006356D3"/>
    <w:rsid w:val="00635970"/>
    <w:rsid w:val="006359B0"/>
    <w:rsid w:val="0063607E"/>
    <w:rsid w:val="006361F9"/>
    <w:rsid w:val="00636482"/>
    <w:rsid w:val="0063652D"/>
    <w:rsid w:val="00636901"/>
    <w:rsid w:val="0063725D"/>
    <w:rsid w:val="006372C3"/>
    <w:rsid w:val="006375C9"/>
    <w:rsid w:val="00637947"/>
    <w:rsid w:val="006404DB"/>
    <w:rsid w:val="00640788"/>
    <w:rsid w:val="00640C48"/>
    <w:rsid w:val="006412D1"/>
    <w:rsid w:val="00641AFC"/>
    <w:rsid w:val="00641B36"/>
    <w:rsid w:val="00641B7D"/>
    <w:rsid w:val="00642CBD"/>
    <w:rsid w:val="00642E77"/>
    <w:rsid w:val="00642EE4"/>
    <w:rsid w:val="00642F64"/>
    <w:rsid w:val="00643A90"/>
    <w:rsid w:val="00643BCC"/>
    <w:rsid w:val="0064490C"/>
    <w:rsid w:val="00644C65"/>
    <w:rsid w:val="006457AE"/>
    <w:rsid w:val="00645DFA"/>
    <w:rsid w:val="00645E1D"/>
    <w:rsid w:val="006462B7"/>
    <w:rsid w:val="00646A4C"/>
    <w:rsid w:val="00647337"/>
    <w:rsid w:val="00647F01"/>
    <w:rsid w:val="006505C0"/>
    <w:rsid w:val="00650608"/>
    <w:rsid w:val="0065065A"/>
    <w:rsid w:val="00650733"/>
    <w:rsid w:val="00650B96"/>
    <w:rsid w:val="0065107D"/>
    <w:rsid w:val="00651504"/>
    <w:rsid w:val="0065157A"/>
    <w:rsid w:val="006515BF"/>
    <w:rsid w:val="00652038"/>
    <w:rsid w:val="006520A5"/>
    <w:rsid w:val="006526CE"/>
    <w:rsid w:val="00652AA5"/>
    <w:rsid w:val="00652BED"/>
    <w:rsid w:val="006530D0"/>
    <w:rsid w:val="00653178"/>
    <w:rsid w:val="00653189"/>
    <w:rsid w:val="00653681"/>
    <w:rsid w:val="00653EBA"/>
    <w:rsid w:val="006540F6"/>
    <w:rsid w:val="006542FE"/>
    <w:rsid w:val="0065661C"/>
    <w:rsid w:val="0065695C"/>
    <w:rsid w:val="006569BB"/>
    <w:rsid w:val="00656A3E"/>
    <w:rsid w:val="00656ACF"/>
    <w:rsid w:val="006576EC"/>
    <w:rsid w:val="006576FF"/>
    <w:rsid w:val="00660225"/>
    <w:rsid w:val="0066024D"/>
    <w:rsid w:val="00660578"/>
    <w:rsid w:val="00660D62"/>
    <w:rsid w:val="006618F9"/>
    <w:rsid w:val="0066196B"/>
    <w:rsid w:val="00661C4A"/>
    <w:rsid w:val="0066206A"/>
    <w:rsid w:val="0066215C"/>
    <w:rsid w:val="00662274"/>
    <w:rsid w:val="006623B3"/>
    <w:rsid w:val="00662AE8"/>
    <w:rsid w:val="00663210"/>
    <w:rsid w:val="006633E1"/>
    <w:rsid w:val="00663AE1"/>
    <w:rsid w:val="00663C50"/>
    <w:rsid w:val="00664370"/>
    <w:rsid w:val="006643B8"/>
    <w:rsid w:val="006646E3"/>
    <w:rsid w:val="006646F8"/>
    <w:rsid w:val="006647D4"/>
    <w:rsid w:val="00664A00"/>
    <w:rsid w:val="00664B20"/>
    <w:rsid w:val="00664C0F"/>
    <w:rsid w:val="006654CD"/>
    <w:rsid w:val="00665513"/>
    <w:rsid w:val="00665F26"/>
    <w:rsid w:val="006664B7"/>
    <w:rsid w:val="00666A51"/>
    <w:rsid w:val="00666A6E"/>
    <w:rsid w:val="00666B8A"/>
    <w:rsid w:val="00666CE4"/>
    <w:rsid w:val="0066756E"/>
    <w:rsid w:val="00667714"/>
    <w:rsid w:val="00667D14"/>
    <w:rsid w:val="00670080"/>
    <w:rsid w:val="00670D96"/>
    <w:rsid w:val="00670E1A"/>
    <w:rsid w:val="00671852"/>
    <w:rsid w:val="00671D68"/>
    <w:rsid w:val="00671E4D"/>
    <w:rsid w:val="006720D0"/>
    <w:rsid w:val="006725B5"/>
    <w:rsid w:val="00672E81"/>
    <w:rsid w:val="00673099"/>
    <w:rsid w:val="00673376"/>
    <w:rsid w:val="00673655"/>
    <w:rsid w:val="006739B5"/>
    <w:rsid w:val="00674F93"/>
    <w:rsid w:val="006757D3"/>
    <w:rsid w:val="006760E0"/>
    <w:rsid w:val="0067655A"/>
    <w:rsid w:val="00676A6A"/>
    <w:rsid w:val="00676B3A"/>
    <w:rsid w:val="00676D81"/>
    <w:rsid w:val="00676E8E"/>
    <w:rsid w:val="006775ED"/>
    <w:rsid w:val="00677A91"/>
    <w:rsid w:val="00677E38"/>
    <w:rsid w:val="00677EDE"/>
    <w:rsid w:val="00680248"/>
    <w:rsid w:val="006804AF"/>
    <w:rsid w:val="006805B6"/>
    <w:rsid w:val="00680770"/>
    <w:rsid w:val="00680E6B"/>
    <w:rsid w:val="00681439"/>
    <w:rsid w:val="0068143D"/>
    <w:rsid w:val="00681740"/>
    <w:rsid w:val="00681CF9"/>
    <w:rsid w:val="00682377"/>
    <w:rsid w:val="00682641"/>
    <w:rsid w:val="00682ACB"/>
    <w:rsid w:val="00683765"/>
    <w:rsid w:val="00683AD1"/>
    <w:rsid w:val="00683BB7"/>
    <w:rsid w:val="00683E35"/>
    <w:rsid w:val="00683EC1"/>
    <w:rsid w:val="00684FDE"/>
    <w:rsid w:val="006850B3"/>
    <w:rsid w:val="006850BF"/>
    <w:rsid w:val="006856F6"/>
    <w:rsid w:val="00685B52"/>
    <w:rsid w:val="00685C11"/>
    <w:rsid w:val="00685F0A"/>
    <w:rsid w:val="00685FDC"/>
    <w:rsid w:val="00686241"/>
    <w:rsid w:val="00686635"/>
    <w:rsid w:val="00686BEC"/>
    <w:rsid w:val="00687396"/>
    <w:rsid w:val="006902C5"/>
    <w:rsid w:val="00690835"/>
    <w:rsid w:val="00690DD6"/>
    <w:rsid w:val="00690FE7"/>
    <w:rsid w:val="00691058"/>
    <w:rsid w:val="00691186"/>
    <w:rsid w:val="00691452"/>
    <w:rsid w:val="006916CF"/>
    <w:rsid w:val="0069196A"/>
    <w:rsid w:val="00691B6B"/>
    <w:rsid w:val="00691C67"/>
    <w:rsid w:val="00691C8E"/>
    <w:rsid w:val="00692347"/>
    <w:rsid w:val="006924B7"/>
    <w:rsid w:val="00692B1E"/>
    <w:rsid w:val="006933C2"/>
    <w:rsid w:val="0069383C"/>
    <w:rsid w:val="00693890"/>
    <w:rsid w:val="00693A1A"/>
    <w:rsid w:val="00694CFC"/>
    <w:rsid w:val="00694D25"/>
    <w:rsid w:val="00694DC8"/>
    <w:rsid w:val="00695571"/>
    <w:rsid w:val="00695586"/>
    <w:rsid w:val="006957CF"/>
    <w:rsid w:val="00695B48"/>
    <w:rsid w:val="00695CDC"/>
    <w:rsid w:val="00696B36"/>
    <w:rsid w:val="00696E89"/>
    <w:rsid w:val="00697190"/>
    <w:rsid w:val="00697282"/>
    <w:rsid w:val="00697494"/>
    <w:rsid w:val="0069767B"/>
    <w:rsid w:val="00697EDE"/>
    <w:rsid w:val="00697F4B"/>
    <w:rsid w:val="006A0394"/>
    <w:rsid w:val="006A0B9B"/>
    <w:rsid w:val="006A0FC6"/>
    <w:rsid w:val="006A13CB"/>
    <w:rsid w:val="006A1582"/>
    <w:rsid w:val="006A16AA"/>
    <w:rsid w:val="006A1BD2"/>
    <w:rsid w:val="006A2979"/>
    <w:rsid w:val="006A2F21"/>
    <w:rsid w:val="006A3592"/>
    <w:rsid w:val="006A3681"/>
    <w:rsid w:val="006A39B2"/>
    <w:rsid w:val="006A3A93"/>
    <w:rsid w:val="006A3C16"/>
    <w:rsid w:val="006A3D12"/>
    <w:rsid w:val="006A3F92"/>
    <w:rsid w:val="006A3FAF"/>
    <w:rsid w:val="006A42C4"/>
    <w:rsid w:val="006A455C"/>
    <w:rsid w:val="006A4B48"/>
    <w:rsid w:val="006A5303"/>
    <w:rsid w:val="006A5B77"/>
    <w:rsid w:val="006A5FED"/>
    <w:rsid w:val="006A6100"/>
    <w:rsid w:val="006A611E"/>
    <w:rsid w:val="006A7586"/>
    <w:rsid w:val="006A78A3"/>
    <w:rsid w:val="006B054F"/>
    <w:rsid w:val="006B0575"/>
    <w:rsid w:val="006B0ED1"/>
    <w:rsid w:val="006B19E6"/>
    <w:rsid w:val="006B1B93"/>
    <w:rsid w:val="006B1DB5"/>
    <w:rsid w:val="006B2C5D"/>
    <w:rsid w:val="006B2E09"/>
    <w:rsid w:val="006B34CD"/>
    <w:rsid w:val="006B3839"/>
    <w:rsid w:val="006B4A40"/>
    <w:rsid w:val="006B4C49"/>
    <w:rsid w:val="006B4FC4"/>
    <w:rsid w:val="006B52AB"/>
    <w:rsid w:val="006B6178"/>
    <w:rsid w:val="006B61A9"/>
    <w:rsid w:val="006B6567"/>
    <w:rsid w:val="006B7283"/>
    <w:rsid w:val="006C06C4"/>
    <w:rsid w:val="006C097B"/>
    <w:rsid w:val="006C09B2"/>
    <w:rsid w:val="006C1012"/>
    <w:rsid w:val="006C11C1"/>
    <w:rsid w:val="006C144C"/>
    <w:rsid w:val="006C150F"/>
    <w:rsid w:val="006C1957"/>
    <w:rsid w:val="006C197D"/>
    <w:rsid w:val="006C1AC8"/>
    <w:rsid w:val="006C203D"/>
    <w:rsid w:val="006C21A2"/>
    <w:rsid w:val="006C2247"/>
    <w:rsid w:val="006C2847"/>
    <w:rsid w:val="006C31DD"/>
    <w:rsid w:val="006C33F0"/>
    <w:rsid w:val="006C3764"/>
    <w:rsid w:val="006C3CD7"/>
    <w:rsid w:val="006C408D"/>
    <w:rsid w:val="006C411A"/>
    <w:rsid w:val="006C4ABB"/>
    <w:rsid w:val="006C503B"/>
    <w:rsid w:val="006C552E"/>
    <w:rsid w:val="006C5657"/>
    <w:rsid w:val="006C56F9"/>
    <w:rsid w:val="006C5CD6"/>
    <w:rsid w:val="006C5D2E"/>
    <w:rsid w:val="006C5FF6"/>
    <w:rsid w:val="006C6014"/>
    <w:rsid w:val="006C611E"/>
    <w:rsid w:val="006C64B6"/>
    <w:rsid w:val="006C6A22"/>
    <w:rsid w:val="006C6C18"/>
    <w:rsid w:val="006C6C26"/>
    <w:rsid w:val="006C7335"/>
    <w:rsid w:val="006C7BC3"/>
    <w:rsid w:val="006C7BE8"/>
    <w:rsid w:val="006C7C08"/>
    <w:rsid w:val="006C7C93"/>
    <w:rsid w:val="006D048D"/>
    <w:rsid w:val="006D0731"/>
    <w:rsid w:val="006D0C20"/>
    <w:rsid w:val="006D0EF4"/>
    <w:rsid w:val="006D1146"/>
    <w:rsid w:val="006D1551"/>
    <w:rsid w:val="006D1964"/>
    <w:rsid w:val="006D1A1A"/>
    <w:rsid w:val="006D1CA6"/>
    <w:rsid w:val="006D1D49"/>
    <w:rsid w:val="006D1EA8"/>
    <w:rsid w:val="006D2694"/>
    <w:rsid w:val="006D27D2"/>
    <w:rsid w:val="006D2A71"/>
    <w:rsid w:val="006D2F42"/>
    <w:rsid w:val="006D36D0"/>
    <w:rsid w:val="006D38C8"/>
    <w:rsid w:val="006D3E26"/>
    <w:rsid w:val="006D4295"/>
    <w:rsid w:val="006D42F8"/>
    <w:rsid w:val="006D4993"/>
    <w:rsid w:val="006D4E0B"/>
    <w:rsid w:val="006D50D5"/>
    <w:rsid w:val="006D5379"/>
    <w:rsid w:val="006D5966"/>
    <w:rsid w:val="006D6045"/>
    <w:rsid w:val="006D64B3"/>
    <w:rsid w:val="006D69FC"/>
    <w:rsid w:val="006D6D57"/>
    <w:rsid w:val="006D714D"/>
    <w:rsid w:val="006D77D0"/>
    <w:rsid w:val="006D7D8F"/>
    <w:rsid w:val="006D7FFE"/>
    <w:rsid w:val="006E08EC"/>
    <w:rsid w:val="006E097F"/>
    <w:rsid w:val="006E0B8F"/>
    <w:rsid w:val="006E0CDA"/>
    <w:rsid w:val="006E0E8C"/>
    <w:rsid w:val="006E1907"/>
    <w:rsid w:val="006E1CC3"/>
    <w:rsid w:val="006E1F94"/>
    <w:rsid w:val="006E2042"/>
    <w:rsid w:val="006E21EF"/>
    <w:rsid w:val="006E24DF"/>
    <w:rsid w:val="006E3216"/>
    <w:rsid w:val="006E36DB"/>
    <w:rsid w:val="006E371F"/>
    <w:rsid w:val="006E3736"/>
    <w:rsid w:val="006E3AE7"/>
    <w:rsid w:val="006E3B30"/>
    <w:rsid w:val="006E3D25"/>
    <w:rsid w:val="006E4137"/>
    <w:rsid w:val="006E441D"/>
    <w:rsid w:val="006E4820"/>
    <w:rsid w:val="006E52A1"/>
    <w:rsid w:val="006E5C25"/>
    <w:rsid w:val="006E63A2"/>
    <w:rsid w:val="006E68CC"/>
    <w:rsid w:val="006E6DCA"/>
    <w:rsid w:val="006E702E"/>
    <w:rsid w:val="006E7074"/>
    <w:rsid w:val="006E70AD"/>
    <w:rsid w:val="006E73E2"/>
    <w:rsid w:val="006E7A88"/>
    <w:rsid w:val="006F0105"/>
    <w:rsid w:val="006F059C"/>
    <w:rsid w:val="006F0761"/>
    <w:rsid w:val="006F089A"/>
    <w:rsid w:val="006F0F6D"/>
    <w:rsid w:val="006F11F0"/>
    <w:rsid w:val="006F16AC"/>
    <w:rsid w:val="006F1805"/>
    <w:rsid w:val="006F1E55"/>
    <w:rsid w:val="006F29D6"/>
    <w:rsid w:val="006F2BDD"/>
    <w:rsid w:val="006F30DF"/>
    <w:rsid w:val="006F3486"/>
    <w:rsid w:val="006F366A"/>
    <w:rsid w:val="006F37D8"/>
    <w:rsid w:val="006F3A1A"/>
    <w:rsid w:val="006F3FD2"/>
    <w:rsid w:val="006F40A3"/>
    <w:rsid w:val="006F4C84"/>
    <w:rsid w:val="006F4D0E"/>
    <w:rsid w:val="006F4D78"/>
    <w:rsid w:val="006F5174"/>
    <w:rsid w:val="006F5373"/>
    <w:rsid w:val="006F57ED"/>
    <w:rsid w:val="006F5960"/>
    <w:rsid w:val="006F6A9C"/>
    <w:rsid w:val="006F70D0"/>
    <w:rsid w:val="006F79CC"/>
    <w:rsid w:val="006F7E75"/>
    <w:rsid w:val="0070053E"/>
    <w:rsid w:val="007008E7"/>
    <w:rsid w:val="00700B5D"/>
    <w:rsid w:val="00700F06"/>
    <w:rsid w:val="00701788"/>
    <w:rsid w:val="007019BB"/>
    <w:rsid w:val="00701C02"/>
    <w:rsid w:val="00701C28"/>
    <w:rsid w:val="00701C87"/>
    <w:rsid w:val="00702F53"/>
    <w:rsid w:val="00703675"/>
    <w:rsid w:val="00703A6C"/>
    <w:rsid w:val="00703F40"/>
    <w:rsid w:val="0070460F"/>
    <w:rsid w:val="00704BFB"/>
    <w:rsid w:val="007053A8"/>
    <w:rsid w:val="00705DE6"/>
    <w:rsid w:val="007061BD"/>
    <w:rsid w:val="007062C4"/>
    <w:rsid w:val="007063B0"/>
    <w:rsid w:val="00706473"/>
    <w:rsid w:val="007065A3"/>
    <w:rsid w:val="0070699A"/>
    <w:rsid w:val="0070751C"/>
    <w:rsid w:val="00707C20"/>
    <w:rsid w:val="00707C2D"/>
    <w:rsid w:val="00707C54"/>
    <w:rsid w:val="00707EED"/>
    <w:rsid w:val="0071001D"/>
    <w:rsid w:val="007101EA"/>
    <w:rsid w:val="00710E75"/>
    <w:rsid w:val="00710E94"/>
    <w:rsid w:val="0071116C"/>
    <w:rsid w:val="007116C0"/>
    <w:rsid w:val="00711784"/>
    <w:rsid w:val="00712667"/>
    <w:rsid w:val="00712B2E"/>
    <w:rsid w:val="00712CB6"/>
    <w:rsid w:val="00712CFF"/>
    <w:rsid w:val="00712ECA"/>
    <w:rsid w:val="00713603"/>
    <w:rsid w:val="00713C4C"/>
    <w:rsid w:val="00714029"/>
    <w:rsid w:val="00714335"/>
    <w:rsid w:val="007145B9"/>
    <w:rsid w:val="007149A1"/>
    <w:rsid w:val="00714A2A"/>
    <w:rsid w:val="00714C36"/>
    <w:rsid w:val="00715188"/>
    <w:rsid w:val="0071526E"/>
    <w:rsid w:val="00715353"/>
    <w:rsid w:val="00715409"/>
    <w:rsid w:val="007155A9"/>
    <w:rsid w:val="00715D27"/>
    <w:rsid w:val="0071626C"/>
    <w:rsid w:val="00716ADB"/>
    <w:rsid w:val="007170D5"/>
    <w:rsid w:val="00717100"/>
    <w:rsid w:val="0071710F"/>
    <w:rsid w:val="00717124"/>
    <w:rsid w:val="0071722A"/>
    <w:rsid w:val="00717276"/>
    <w:rsid w:val="0071770E"/>
    <w:rsid w:val="0071788B"/>
    <w:rsid w:val="00717AAB"/>
    <w:rsid w:val="00717F6E"/>
    <w:rsid w:val="007202B2"/>
    <w:rsid w:val="0072044A"/>
    <w:rsid w:val="007206F9"/>
    <w:rsid w:val="007209B0"/>
    <w:rsid w:val="00720CCB"/>
    <w:rsid w:val="0072108A"/>
    <w:rsid w:val="00721B68"/>
    <w:rsid w:val="00721C4B"/>
    <w:rsid w:val="00721E55"/>
    <w:rsid w:val="00722790"/>
    <w:rsid w:val="0072284D"/>
    <w:rsid w:val="00723871"/>
    <w:rsid w:val="00723984"/>
    <w:rsid w:val="00723DB3"/>
    <w:rsid w:val="00724754"/>
    <w:rsid w:val="00724CE5"/>
    <w:rsid w:val="007253B1"/>
    <w:rsid w:val="007257A3"/>
    <w:rsid w:val="00725E37"/>
    <w:rsid w:val="0072639B"/>
    <w:rsid w:val="0072663F"/>
    <w:rsid w:val="00727518"/>
    <w:rsid w:val="00727594"/>
    <w:rsid w:val="00727CF8"/>
    <w:rsid w:val="00727CF9"/>
    <w:rsid w:val="007309BF"/>
    <w:rsid w:val="00730A9A"/>
    <w:rsid w:val="00730E34"/>
    <w:rsid w:val="00731017"/>
    <w:rsid w:val="00731173"/>
    <w:rsid w:val="0073161E"/>
    <w:rsid w:val="00731725"/>
    <w:rsid w:val="00731904"/>
    <w:rsid w:val="00731A3B"/>
    <w:rsid w:val="00731A6C"/>
    <w:rsid w:val="00732DB0"/>
    <w:rsid w:val="00733018"/>
    <w:rsid w:val="0073337A"/>
    <w:rsid w:val="00733559"/>
    <w:rsid w:val="00734106"/>
    <w:rsid w:val="00734208"/>
    <w:rsid w:val="00734AB3"/>
    <w:rsid w:val="00734FFE"/>
    <w:rsid w:val="00735BBA"/>
    <w:rsid w:val="00735EE7"/>
    <w:rsid w:val="007364F0"/>
    <w:rsid w:val="0073662D"/>
    <w:rsid w:val="007367B8"/>
    <w:rsid w:val="00736887"/>
    <w:rsid w:val="00736F04"/>
    <w:rsid w:val="00736F65"/>
    <w:rsid w:val="00736FA1"/>
    <w:rsid w:val="0073704F"/>
    <w:rsid w:val="007370A0"/>
    <w:rsid w:val="00737546"/>
    <w:rsid w:val="00737AE8"/>
    <w:rsid w:val="00737FDB"/>
    <w:rsid w:val="007409E3"/>
    <w:rsid w:val="00740D33"/>
    <w:rsid w:val="00740E83"/>
    <w:rsid w:val="00741EE0"/>
    <w:rsid w:val="007422A1"/>
    <w:rsid w:val="007422F1"/>
    <w:rsid w:val="00742A42"/>
    <w:rsid w:val="00742E5E"/>
    <w:rsid w:val="007432DA"/>
    <w:rsid w:val="00743CDB"/>
    <w:rsid w:val="007442EA"/>
    <w:rsid w:val="0074438D"/>
    <w:rsid w:val="00744838"/>
    <w:rsid w:val="00744C8C"/>
    <w:rsid w:val="00744C97"/>
    <w:rsid w:val="00745022"/>
    <w:rsid w:val="007450F1"/>
    <w:rsid w:val="0074512E"/>
    <w:rsid w:val="00745214"/>
    <w:rsid w:val="00745E81"/>
    <w:rsid w:val="00746488"/>
    <w:rsid w:val="00746812"/>
    <w:rsid w:val="007468BA"/>
    <w:rsid w:val="00746B21"/>
    <w:rsid w:val="00746C9C"/>
    <w:rsid w:val="00746FB3"/>
    <w:rsid w:val="007472C6"/>
    <w:rsid w:val="00747597"/>
    <w:rsid w:val="007477AF"/>
    <w:rsid w:val="007477BF"/>
    <w:rsid w:val="00747824"/>
    <w:rsid w:val="00747949"/>
    <w:rsid w:val="00747ADF"/>
    <w:rsid w:val="00747D1F"/>
    <w:rsid w:val="00747F33"/>
    <w:rsid w:val="00750340"/>
    <w:rsid w:val="0075034E"/>
    <w:rsid w:val="00750EAE"/>
    <w:rsid w:val="00751E15"/>
    <w:rsid w:val="00752626"/>
    <w:rsid w:val="0075278F"/>
    <w:rsid w:val="00752B30"/>
    <w:rsid w:val="00752E6A"/>
    <w:rsid w:val="00753479"/>
    <w:rsid w:val="00753965"/>
    <w:rsid w:val="00753F04"/>
    <w:rsid w:val="00755488"/>
    <w:rsid w:val="00755555"/>
    <w:rsid w:val="00755709"/>
    <w:rsid w:val="007561A3"/>
    <w:rsid w:val="00756239"/>
    <w:rsid w:val="007568E4"/>
    <w:rsid w:val="00756900"/>
    <w:rsid w:val="00756F43"/>
    <w:rsid w:val="00757AB7"/>
    <w:rsid w:val="00757C74"/>
    <w:rsid w:val="007602C3"/>
    <w:rsid w:val="00760341"/>
    <w:rsid w:val="0076124F"/>
    <w:rsid w:val="007616DF"/>
    <w:rsid w:val="007617E0"/>
    <w:rsid w:val="00761808"/>
    <w:rsid w:val="007618C1"/>
    <w:rsid w:val="00761D0D"/>
    <w:rsid w:val="007626B4"/>
    <w:rsid w:val="007629C7"/>
    <w:rsid w:val="007636B0"/>
    <w:rsid w:val="007637C2"/>
    <w:rsid w:val="00763C32"/>
    <w:rsid w:val="00764094"/>
    <w:rsid w:val="0076458E"/>
    <w:rsid w:val="00764694"/>
    <w:rsid w:val="0076471D"/>
    <w:rsid w:val="00764B8C"/>
    <w:rsid w:val="00764D1B"/>
    <w:rsid w:val="00764F67"/>
    <w:rsid w:val="00764F68"/>
    <w:rsid w:val="00764FAC"/>
    <w:rsid w:val="00765044"/>
    <w:rsid w:val="007658B2"/>
    <w:rsid w:val="007669E0"/>
    <w:rsid w:val="00766F57"/>
    <w:rsid w:val="007672A7"/>
    <w:rsid w:val="0076776E"/>
    <w:rsid w:val="00767BAB"/>
    <w:rsid w:val="00770428"/>
    <w:rsid w:val="00770499"/>
    <w:rsid w:val="00770570"/>
    <w:rsid w:val="00770916"/>
    <w:rsid w:val="00770926"/>
    <w:rsid w:val="0077148D"/>
    <w:rsid w:val="00771B25"/>
    <w:rsid w:val="00771CAE"/>
    <w:rsid w:val="00771CE6"/>
    <w:rsid w:val="00772386"/>
    <w:rsid w:val="007724D4"/>
    <w:rsid w:val="00772570"/>
    <w:rsid w:val="00772F00"/>
    <w:rsid w:val="007739D0"/>
    <w:rsid w:val="007742F2"/>
    <w:rsid w:val="00774430"/>
    <w:rsid w:val="0077446F"/>
    <w:rsid w:val="007744F5"/>
    <w:rsid w:val="00774501"/>
    <w:rsid w:val="007746CB"/>
    <w:rsid w:val="0077483D"/>
    <w:rsid w:val="007748FB"/>
    <w:rsid w:val="00774FD3"/>
    <w:rsid w:val="0077532D"/>
    <w:rsid w:val="0077546F"/>
    <w:rsid w:val="00775ABC"/>
    <w:rsid w:val="00775BC9"/>
    <w:rsid w:val="00775C3A"/>
    <w:rsid w:val="00775C8D"/>
    <w:rsid w:val="00775D4F"/>
    <w:rsid w:val="007764F9"/>
    <w:rsid w:val="00776D8A"/>
    <w:rsid w:val="0077722C"/>
    <w:rsid w:val="0077738B"/>
    <w:rsid w:val="00777B5B"/>
    <w:rsid w:val="00777D3F"/>
    <w:rsid w:val="00777E87"/>
    <w:rsid w:val="00777F22"/>
    <w:rsid w:val="007802BA"/>
    <w:rsid w:val="00780CBF"/>
    <w:rsid w:val="0078216B"/>
    <w:rsid w:val="007822F5"/>
    <w:rsid w:val="0078265F"/>
    <w:rsid w:val="00782962"/>
    <w:rsid w:val="00782F2F"/>
    <w:rsid w:val="00783C49"/>
    <w:rsid w:val="00783E13"/>
    <w:rsid w:val="00784343"/>
    <w:rsid w:val="00784B57"/>
    <w:rsid w:val="00784CA4"/>
    <w:rsid w:val="00784FBE"/>
    <w:rsid w:val="00785038"/>
    <w:rsid w:val="0078518A"/>
    <w:rsid w:val="007856B0"/>
    <w:rsid w:val="0078577E"/>
    <w:rsid w:val="00786267"/>
    <w:rsid w:val="0078645E"/>
    <w:rsid w:val="00786540"/>
    <w:rsid w:val="00786B2E"/>
    <w:rsid w:val="007870BE"/>
    <w:rsid w:val="0078747E"/>
    <w:rsid w:val="0079059D"/>
    <w:rsid w:val="00790C36"/>
    <w:rsid w:val="00790D17"/>
    <w:rsid w:val="00790F23"/>
    <w:rsid w:val="00791AAE"/>
    <w:rsid w:val="00792F4B"/>
    <w:rsid w:val="0079305D"/>
    <w:rsid w:val="00793273"/>
    <w:rsid w:val="007933C1"/>
    <w:rsid w:val="00793AE2"/>
    <w:rsid w:val="0079422C"/>
    <w:rsid w:val="007947E7"/>
    <w:rsid w:val="00794A88"/>
    <w:rsid w:val="00794C30"/>
    <w:rsid w:val="00794D7B"/>
    <w:rsid w:val="0079532E"/>
    <w:rsid w:val="00796427"/>
    <w:rsid w:val="00796EE1"/>
    <w:rsid w:val="007971E4"/>
    <w:rsid w:val="007972C9"/>
    <w:rsid w:val="00797551"/>
    <w:rsid w:val="00797AEA"/>
    <w:rsid w:val="00797DE2"/>
    <w:rsid w:val="007A0010"/>
    <w:rsid w:val="007A06F5"/>
    <w:rsid w:val="007A0806"/>
    <w:rsid w:val="007A0AA4"/>
    <w:rsid w:val="007A18AD"/>
    <w:rsid w:val="007A1E06"/>
    <w:rsid w:val="007A2BEA"/>
    <w:rsid w:val="007A2D9C"/>
    <w:rsid w:val="007A2DB7"/>
    <w:rsid w:val="007A2F23"/>
    <w:rsid w:val="007A387C"/>
    <w:rsid w:val="007A3AA9"/>
    <w:rsid w:val="007A46E7"/>
    <w:rsid w:val="007A46FE"/>
    <w:rsid w:val="007A4D18"/>
    <w:rsid w:val="007A4F52"/>
    <w:rsid w:val="007A621E"/>
    <w:rsid w:val="007A62EC"/>
    <w:rsid w:val="007A6397"/>
    <w:rsid w:val="007A6603"/>
    <w:rsid w:val="007A6DDC"/>
    <w:rsid w:val="007A73AC"/>
    <w:rsid w:val="007A7472"/>
    <w:rsid w:val="007A7989"/>
    <w:rsid w:val="007B0111"/>
    <w:rsid w:val="007B0961"/>
    <w:rsid w:val="007B0B2D"/>
    <w:rsid w:val="007B0E87"/>
    <w:rsid w:val="007B0FA5"/>
    <w:rsid w:val="007B10CF"/>
    <w:rsid w:val="007B112A"/>
    <w:rsid w:val="007B1436"/>
    <w:rsid w:val="007B1793"/>
    <w:rsid w:val="007B20AA"/>
    <w:rsid w:val="007B27C0"/>
    <w:rsid w:val="007B385C"/>
    <w:rsid w:val="007B495B"/>
    <w:rsid w:val="007B4AE8"/>
    <w:rsid w:val="007B4F97"/>
    <w:rsid w:val="007B5BD2"/>
    <w:rsid w:val="007B6200"/>
    <w:rsid w:val="007B63D0"/>
    <w:rsid w:val="007B6489"/>
    <w:rsid w:val="007B6753"/>
    <w:rsid w:val="007B6EFB"/>
    <w:rsid w:val="007B6FC3"/>
    <w:rsid w:val="007B7030"/>
    <w:rsid w:val="007B70F4"/>
    <w:rsid w:val="007B7560"/>
    <w:rsid w:val="007B77FD"/>
    <w:rsid w:val="007B7BA4"/>
    <w:rsid w:val="007C066C"/>
    <w:rsid w:val="007C0A9C"/>
    <w:rsid w:val="007C0B08"/>
    <w:rsid w:val="007C0CA9"/>
    <w:rsid w:val="007C0EA8"/>
    <w:rsid w:val="007C1042"/>
    <w:rsid w:val="007C1311"/>
    <w:rsid w:val="007C201F"/>
    <w:rsid w:val="007C2068"/>
    <w:rsid w:val="007C20C2"/>
    <w:rsid w:val="007C3AFA"/>
    <w:rsid w:val="007C424D"/>
    <w:rsid w:val="007C48E2"/>
    <w:rsid w:val="007C4937"/>
    <w:rsid w:val="007C4B2B"/>
    <w:rsid w:val="007C4BBC"/>
    <w:rsid w:val="007C5083"/>
    <w:rsid w:val="007C61D0"/>
    <w:rsid w:val="007C66C1"/>
    <w:rsid w:val="007C680E"/>
    <w:rsid w:val="007C680F"/>
    <w:rsid w:val="007C6E3F"/>
    <w:rsid w:val="007C6EE4"/>
    <w:rsid w:val="007C7B39"/>
    <w:rsid w:val="007C7E22"/>
    <w:rsid w:val="007C7F6D"/>
    <w:rsid w:val="007D074C"/>
    <w:rsid w:val="007D0862"/>
    <w:rsid w:val="007D0E19"/>
    <w:rsid w:val="007D0E70"/>
    <w:rsid w:val="007D1093"/>
    <w:rsid w:val="007D1477"/>
    <w:rsid w:val="007D1705"/>
    <w:rsid w:val="007D1715"/>
    <w:rsid w:val="007D1C44"/>
    <w:rsid w:val="007D2476"/>
    <w:rsid w:val="007D2EDB"/>
    <w:rsid w:val="007D2FCF"/>
    <w:rsid w:val="007D30A8"/>
    <w:rsid w:val="007D323F"/>
    <w:rsid w:val="007D3B45"/>
    <w:rsid w:val="007D45EC"/>
    <w:rsid w:val="007D4610"/>
    <w:rsid w:val="007D4665"/>
    <w:rsid w:val="007D482D"/>
    <w:rsid w:val="007D52EB"/>
    <w:rsid w:val="007D56A5"/>
    <w:rsid w:val="007D5853"/>
    <w:rsid w:val="007D5C91"/>
    <w:rsid w:val="007D5E7D"/>
    <w:rsid w:val="007D5F68"/>
    <w:rsid w:val="007D686E"/>
    <w:rsid w:val="007D68F0"/>
    <w:rsid w:val="007D6F4B"/>
    <w:rsid w:val="007D73F5"/>
    <w:rsid w:val="007D740A"/>
    <w:rsid w:val="007D7999"/>
    <w:rsid w:val="007E045D"/>
    <w:rsid w:val="007E045F"/>
    <w:rsid w:val="007E0577"/>
    <w:rsid w:val="007E0A6D"/>
    <w:rsid w:val="007E0F80"/>
    <w:rsid w:val="007E19CB"/>
    <w:rsid w:val="007E1A4C"/>
    <w:rsid w:val="007E1F2B"/>
    <w:rsid w:val="007E1FAE"/>
    <w:rsid w:val="007E213D"/>
    <w:rsid w:val="007E29D6"/>
    <w:rsid w:val="007E2D8C"/>
    <w:rsid w:val="007E343B"/>
    <w:rsid w:val="007E3D57"/>
    <w:rsid w:val="007E4174"/>
    <w:rsid w:val="007E442D"/>
    <w:rsid w:val="007E44EB"/>
    <w:rsid w:val="007E4628"/>
    <w:rsid w:val="007E47AF"/>
    <w:rsid w:val="007E49DF"/>
    <w:rsid w:val="007E500D"/>
    <w:rsid w:val="007E52A6"/>
    <w:rsid w:val="007E61EC"/>
    <w:rsid w:val="007E6293"/>
    <w:rsid w:val="007E6605"/>
    <w:rsid w:val="007E68B8"/>
    <w:rsid w:val="007E6A2D"/>
    <w:rsid w:val="007E7440"/>
    <w:rsid w:val="007E79F2"/>
    <w:rsid w:val="007F029B"/>
    <w:rsid w:val="007F0777"/>
    <w:rsid w:val="007F093A"/>
    <w:rsid w:val="007F0AA1"/>
    <w:rsid w:val="007F13CD"/>
    <w:rsid w:val="007F196C"/>
    <w:rsid w:val="007F1BC3"/>
    <w:rsid w:val="007F1BDA"/>
    <w:rsid w:val="007F1D6E"/>
    <w:rsid w:val="007F1E19"/>
    <w:rsid w:val="007F319B"/>
    <w:rsid w:val="007F3C10"/>
    <w:rsid w:val="007F5107"/>
    <w:rsid w:val="007F53FF"/>
    <w:rsid w:val="007F55D3"/>
    <w:rsid w:val="007F589A"/>
    <w:rsid w:val="007F5E5F"/>
    <w:rsid w:val="007F64FA"/>
    <w:rsid w:val="007F6EA0"/>
    <w:rsid w:val="007F6F02"/>
    <w:rsid w:val="007F7CF6"/>
    <w:rsid w:val="00800B22"/>
    <w:rsid w:val="00800D94"/>
    <w:rsid w:val="0080128B"/>
    <w:rsid w:val="0080158E"/>
    <w:rsid w:val="00801698"/>
    <w:rsid w:val="00801D7F"/>
    <w:rsid w:val="0080213B"/>
    <w:rsid w:val="0080254E"/>
    <w:rsid w:val="00802991"/>
    <w:rsid w:val="008030A9"/>
    <w:rsid w:val="00803485"/>
    <w:rsid w:val="00803D5B"/>
    <w:rsid w:val="00803E11"/>
    <w:rsid w:val="00804430"/>
    <w:rsid w:val="0080448E"/>
    <w:rsid w:val="00804A19"/>
    <w:rsid w:val="00804A4C"/>
    <w:rsid w:val="00804DB0"/>
    <w:rsid w:val="008050BA"/>
    <w:rsid w:val="00805168"/>
    <w:rsid w:val="008054D3"/>
    <w:rsid w:val="00805F06"/>
    <w:rsid w:val="008066B6"/>
    <w:rsid w:val="00806C26"/>
    <w:rsid w:val="00806CBA"/>
    <w:rsid w:val="00807D85"/>
    <w:rsid w:val="00807DC1"/>
    <w:rsid w:val="008101F9"/>
    <w:rsid w:val="00810352"/>
    <w:rsid w:val="008103CF"/>
    <w:rsid w:val="008104A6"/>
    <w:rsid w:val="008104FB"/>
    <w:rsid w:val="00810D04"/>
    <w:rsid w:val="00810D35"/>
    <w:rsid w:val="00811205"/>
    <w:rsid w:val="008112D2"/>
    <w:rsid w:val="00811371"/>
    <w:rsid w:val="008118FE"/>
    <w:rsid w:val="00812625"/>
    <w:rsid w:val="00813176"/>
    <w:rsid w:val="008132D6"/>
    <w:rsid w:val="008132EA"/>
    <w:rsid w:val="008135B2"/>
    <w:rsid w:val="00813A5C"/>
    <w:rsid w:val="00813D21"/>
    <w:rsid w:val="008143D8"/>
    <w:rsid w:val="00814A68"/>
    <w:rsid w:val="00815071"/>
    <w:rsid w:val="00815A9E"/>
    <w:rsid w:val="00815E92"/>
    <w:rsid w:val="00816203"/>
    <w:rsid w:val="00816338"/>
    <w:rsid w:val="00816DB6"/>
    <w:rsid w:val="00817D2C"/>
    <w:rsid w:val="00817D7F"/>
    <w:rsid w:val="00820072"/>
    <w:rsid w:val="00820451"/>
    <w:rsid w:val="008204B1"/>
    <w:rsid w:val="00820698"/>
    <w:rsid w:val="00820B68"/>
    <w:rsid w:val="00820B86"/>
    <w:rsid w:val="00820BBE"/>
    <w:rsid w:val="00820C49"/>
    <w:rsid w:val="00821689"/>
    <w:rsid w:val="00821778"/>
    <w:rsid w:val="00821B8D"/>
    <w:rsid w:val="0082234B"/>
    <w:rsid w:val="008223D4"/>
    <w:rsid w:val="008225F1"/>
    <w:rsid w:val="00822601"/>
    <w:rsid w:val="0082283D"/>
    <w:rsid w:val="0082350C"/>
    <w:rsid w:val="008235AD"/>
    <w:rsid w:val="00823687"/>
    <w:rsid w:val="00823912"/>
    <w:rsid w:val="00823ED1"/>
    <w:rsid w:val="0082426D"/>
    <w:rsid w:val="0082436A"/>
    <w:rsid w:val="00824995"/>
    <w:rsid w:val="00824BD1"/>
    <w:rsid w:val="00824CA6"/>
    <w:rsid w:val="00824EBE"/>
    <w:rsid w:val="00824F23"/>
    <w:rsid w:val="0082584E"/>
    <w:rsid w:val="008258BE"/>
    <w:rsid w:val="00825FB7"/>
    <w:rsid w:val="008266FC"/>
    <w:rsid w:val="00826DAC"/>
    <w:rsid w:val="008270C4"/>
    <w:rsid w:val="00827129"/>
    <w:rsid w:val="00830664"/>
    <w:rsid w:val="00830B66"/>
    <w:rsid w:val="00831363"/>
    <w:rsid w:val="008319EC"/>
    <w:rsid w:val="00831AB8"/>
    <w:rsid w:val="00831BA3"/>
    <w:rsid w:val="0083224A"/>
    <w:rsid w:val="00832C1F"/>
    <w:rsid w:val="00832C59"/>
    <w:rsid w:val="00832C82"/>
    <w:rsid w:val="008333A8"/>
    <w:rsid w:val="00834049"/>
    <w:rsid w:val="0083428B"/>
    <w:rsid w:val="00834373"/>
    <w:rsid w:val="0083474E"/>
    <w:rsid w:val="00834F7F"/>
    <w:rsid w:val="00835076"/>
    <w:rsid w:val="00835407"/>
    <w:rsid w:val="00835E39"/>
    <w:rsid w:val="00835F8C"/>
    <w:rsid w:val="008366D8"/>
    <w:rsid w:val="0083673B"/>
    <w:rsid w:val="00836741"/>
    <w:rsid w:val="008368EA"/>
    <w:rsid w:val="008369E8"/>
    <w:rsid w:val="008370C0"/>
    <w:rsid w:val="008374BA"/>
    <w:rsid w:val="00837A1E"/>
    <w:rsid w:val="00837AAD"/>
    <w:rsid w:val="00837B13"/>
    <w:rsid w:val="00837D97"/>
    <w:rsid w:val="00840146"/>
    <w:rsid w:val="00840278"/>
    <w:rsid w:val="008403B2"/>
    <w:rsid w:val="008406F4"/>
    <w:rsid w:val="00840AD4"/>
    <w:rsid w:val="00840ADF"/>
    <w:rsid w:val="008414C3"/>
    <w:rsid w:val="00841A3C"/>
    <w:rsid w:val="0084207E"/>
    <w:rsid w:val="00842445"/>
    <w:rsid w:val="00842497"/>
    <w:rsid w:val="0084278A"/>
    <w:rsid w:val="008427C4"/>
    <w:rsid w:val="00842BA8"/>
    <w:rsid w:val="008444CA"/>
    <w:rsid w:val="00844568"/>
    <w:rsid w:val="0084462F"/>
    <w:rsid w:val="00844BE0"/>
    <w:rsid w:val="00845133"/>
    <w:rsid w:val="0084572E"/>
    <w:rsid w:val="00845AC7"/>
    <w:rsid w:val="00845C96"/>
    <w:rsid w:val="00845D6E"/>
    <w:rsid w:val="00845D8A"/>
    <w:rsid w:val="00845F53"/>
    <w:rsid w:val="008461EE"/>
    <w:rsid w:val="0084695B"/>
    <w:rsid w:val="00846B28"/>
    <w:rsid w:val="00846C05"/>
    <w:rsid w:val="00846E5E"/>
    <w:rsid w:val="00847090"/>
    <w:rsid w:val="00847479"/>
    <w:rsid w:val="008474CF"/>
    <w:rsid w:val="00847E54"/>
    <w:rsid w:val="0085086D"/>
    <w:rsid w:val="00850AE8"/>
    <w:rsid w:val="00850E04"/>
    <w:rsid w:val="00851024"/>
    <w:rsid w:val="0085137E"/>
    <w:rsid w:val="0085166D"/>
    <w:rsid w:val="00852279"/>
    <w:rsid w:val="00852ADC"/>
    <w:rsid w:val="00852BF4"/>
    <w:rsid w:val="00852DBE"/>
    <w:rsid w:val="00852E4F"/>
    <w:rsid w:val="00852EC0"/>
    <w:rsid w:val="00852EFE"/>
    <w:rsid w:val="00853199"/>
    <w:rsid w:val="00853422"/>
    <w:rsid w:val="00853E30"/>
    <w:rsid w:val="00854762"/>
    <w:rsid w:val="0085507C"/>
    <w:rsid w:val="008550B5"/>
    <w:rsid w:val="008550CB"/>
    <w:rsid w:val="00855D36"/>
    <w:rsid w:val="0085625C"/>
    <w:rsid w:val="0085679B"/>
    <w:rsid w:val="0085740B"/>
    <w:rsid w:val="008579A4"/>
    <w:rsid w:val="008579F6"/>
    <w:rsid w:val="00857A0A"/>
    <w:rsid w:val="00857BC9"/>
    <w:rsid w:val="00857EC7"/>
    <w:rsid w:val="0086064F"/>
    <w:rsid w:val="00860A3A"/>
    <w:rsid w:val="00860AAB"/>
    <w:rsid w:val="00860B9D"/>
    <w:rsid w:val="00860E74"/>
    <w:rsid w:val="00860F63"/>
    <w:rsid w:val="00861409"/>
    <w:rsid w:val="008620A5"/>
    <w:rsid w:val="00862282"/>
    <w:rsid w:val="008624D4"/>
    <w:rsid w:val="00862A36"/>
    <w:rsid w:val="00862E72"/>
    <w:rsid w:val="008632E1"/>
    <w:rsid w:val="00863AB4"/>
    <w:rsid w:val="008645F3"/>
    <w:rsid w:val="00864733"/>
    <w:rsid w:val="00864B2C"/>
    <w:rsid w:val="0086503E"/>
    <w:rsid w:val="00865099"/>
    <w:rsid w:val="008650D0"/>
    <w:rsid w:val="008651AF"/>
    <w:rsid w:val="0086539C"/>
    <w:rsid w:val="00865501"/>
    <w:rsid w:val="0086580F"/>
    <w:rsid w:val="008658C9"/>
    <w:rsid w:val="00865CAA"/>
    <w:rsid w:val="008662F3"/>
    <w:rsid w:val="008668C0"/>
    <w:rsid w:val="00866FDE"/>
    <w:rsid w:val="0086791D"/>
    <w:rsid w:val="00867C68"/>
    <w:rsid w:val="00867E70"/>
    <w:rsid w:val="00867FBD"/>
    <w:rsid w:val="0087020F"/>
    <w:rsid w:val="00870311"/>
    <w:rsid w:val="00870BA3"/>
    <w:rsid w:val="00870C31"/>
    <w:rsid w:val="00870DA8"/>
    <w:rsid w:val="00870FED"/>
    <w:rsid w:val="00871353"/>
    <w:rsid w:val="008713CB"/>
    <w:rsid w:val="00871E6B"/>
    <w:rsid w:val="008720DF"/>
    <w:rsid w:val="008722FD"/>
    <w:rsid w:val="0087237E"/>
    <w:rsid w:val="0087269F"/>
    <w:rsid w:val="0087283C"/>
    <w:rsid w:val="00872A37"/>
    <w:rsid w:val="00873016"/>
    <w:rsid w:val="00873655"/>
    <w:rsid w:val="00873D78"/>
    <w:rsid w:val="0087442B"/>
    <w:rsid w:val="008745C0"/>
    <w:rsid w:val="008748EF"/>
    <w:rsid w:val="00874DB6"/>
    <w:rsid w:val="008753A3"/>
    <w:rsid w:val="00875604"/>
    <w:rsid w:val="008756E7"/>
    <w:rsid w:val="00875AB6"/>
    <w:rsid w:val="00876081"/>
    <w:rsid w:val="0087624F"/>
    <w:rsid w:val="00876282"/>
    <w:rsid w:val="0087665E"/>
    <w:rsid w:val="008767FC"/>
    <w:rsid w:val="008776F4"/>
    <w:rsid w:val="008777D2"/>
    <w:rsid w:val="00877D64"/>
    <w:rsid w:val="008802F8"/>
    <w:rsid w:val="0088042E"/>
    <w:rsid w:val="00880BC5"/>
    <w:rsid w:val="00880C7F"/>
    <w:rsid w:val="008810A1"/>
    <w:rsid w:val="00881131"/>
    <w:rsid w:val="00881EBF"/>
    <w:rsid w:val="00882AB6"/>
    <w:rsid w:val="00882F2D"/>
    <w:rsid w:val="0088332D"/>
    <w:rsid w:val="0088383D"/>
    <w:rsid w:val="0088396E"/>
    <w:rsid w:val="00883AA1"/>
    <w:rsid w:val="00884040"/>
    <w:rsid w:val="0088431B"/>
    <w:rsid w:val="0088456D"/>
    <w:rsid w:val="008845D2"/>
    <w:rsid w:val="008849D1"/>
    <w:rsid w:val="00884A80"/>
    <w:rsid w:val="00884F3F"/>
    <w:rsid w:val="00884F85"/>
    <w:rsid w:val="0088514B"/>
    <w:rsid w:val="00885B0A"/>
    <w:rsid w:val="008865F7"/>
    <w:rsid w:val="008878BD"/>
    <w:rsid w:val="008900F9"/>
    <w:rsid w:val="00890321"/>
    <w:rsid w:val="00890C96"/>
    <w:rsid w:val="00890CC5"/>
    <w:rsid w:val="0089101D"/>
    <w:rsid w:val="008910D7"/>
    <w:rsid w:val="008914FD"/>
    <w:rsid w:val="0089153E"/>
    <w:rsid w:val="0089223B"/>
    <w:rsid w:val="00892816"/>
    <w:rsid w:val="00893B16"/>
    <w:rsid w:val="00894487"/>
    <w:rsid w:val="00894CBE"/>
    <w:rsid w:val="00894DE2"/>
    <w:rsid w:val="00895325"/>
    <w:rsid w:val="0089542A"/>
    <w:rsid w:val="008954B8"/>
    <w:rsid w:val="00895A28"/>
    <w:rsid w:val="00895BE5"/>
    <w:rsid w:val="00895F4A"/>
    <w:rsid w:val="00896629"/>
    <w:rsid w:val="008967F0"/>
    <w:rsid w:val="00896873"/>
    <w:rsid w:val="008969E5"/>
    <w:rsid w:val="00896B0C"/>
    <w:rsid w:val="008970DD"/>
    <w:rsid w:val="00897ACB"/>
    <w:rsid w:val="00897F57"/>
    <w:rsid w:val="008A0130"/>
    <w:rsid w:val="008A015B"/>
    <w:rsid w:val="008A0256"/>
    <w:rsid w:val="008A0345"/>
    <w:rsid w:val="008A0415"/>
    <w:rsid w:val="008A06B2"/>
    <w:rsid w:val="008A06EA"/>
    <w:rsid w:val="008A0A11"/>
    <w:rsid w:val="008A107E"/>
    <w:rsid w:val="008A14FA"/>
    <w:rsid w:val="008A16D7"/>
    <w:rsid w:val="008A1964"/>
    <w:rsid w:val="008A1CC9"/>
    <w:rsid w:val="008A1E40"/>
    <w:rsid w:val="008A1EC8"/>
    <w:rsid w:val="008A1EEA"/>
    <w:rsid w:val="008A336A"/>
    <w:rsid w:val="008A3D02"/>
    <w:rsid w:val="008A430B"/>
    <w:rsid w:val="008A5359"/>
    <w:rsid w:val="008A58CE"/>
    <w:rsid w:val="008A5961"/>
    <w:rsid w:val="008A5D41"/>
    <w:rsid w:val="008A5DE0"/>
    <w:rsid w:val="008A636D"/>
    <w:rsid w:val="008A6451"/>
    <w:rsid w:val="008A67F6"/>
    <w:rsid w:val="008A6B4B"/>
    <w:rsid w:val="008A6DF0"/>
    <w:rsid w:val="008A6E6A"/>
    <w:rsid w:val="008A7F9D"/>
    <w:rsid w:val="008B0313"/>
    <w:rsid w:val="008B038B"/>
    <w:rsid w:val="008B0467"/>
    <w:rsid w:val="008B1357"/>
    <w:rsid w:val="008B1706"/>
    <w:rsid w:val="008B18A5"/>
    <w:rsid w:val="008B1B60"/>
    <w:rsid w:val="008B2599"/>
    <w:rsid w:val="008B28F6"/>
    <w:rsid w:val="008B30BD"/>
    <w:rsid w:val="008B331C"/>
    <w:rsid w:val="008B37E6"/>
    <w:rsid w:val="008B44BC"/>
    <w:rsid w:val="008B4880"/>
    <w:rsid w:val="008B50BC"/>
    <w:rsid w:val="008B5291"/>
    <w:rsid w:val="008B5D25"/>
    <w:rsid w:val="008B5EBB"/>
    <w:rsid w:val="008B64D2"/>
    <w:rsid w:val="008B6B1C"/>
    <w:rsid w:val="008B6F56"/>
    <w:rsid w:val="008B725B"/>
    <w:rsid w:val="008B72E8"/>
    <w:rsid w:val="008B7CC0"/>
    <w:rsid w:val="008C05EB"/>
    <w:rsid w:val="008C0A6C"/>
    <w:rsid w:val="008C1649"/>
    <w:rsid w:val="008C252C"/>
    <w:rsid w:val="008C2D83"/>
    <w:rsid w:val="008C31E9"/>
    <w:rsid w:val="008C3B35"/>
    <w:rsid w:val="008C444C"/>
    <w:rsid w:val="008C4B61"/>
    <w:rsid w:val="008C4D32"/>
    <w:rsid w:val="008C4D8F"/>
    <w:rsid w:val="008C4FD0"/>
    <w:rsid w:val="008C59C3"/>
    <w:rsid w:val="008C5B02"/>
    <w:rsid w:val="008C62FD"/>
    <w:rsid w:val="008C6804"/>
    <w:rsid w:val="008C71A3"/>
    <w:rsid w:val="008C71A5"/>
    <w:rsid w:val="008C76EB"/>
    <w:rsid w:val="008C787A"/>
    <w:rsid w:val="008D0D72"/>
    <w:rsid w:val="008D111A"/>
    <w:rsid w:val="008D134B"/>
    <w:rsid w:val="008D1C20"/>
    <w:rsid w:val="008D1C9B"/>
    <w:rsid w:val="008D1F98"/>
    <w:rsid w:val="008D235B"/>
    <w:rsid w:val="008D32D2"/>
    <w:rsid w:val="008D37BD"/>
    <w:rsid w:val="008D380F"/>
    <w:rsid w:val="008D3B02"/>
    <w:rsid w:val="008D4F91"/>
    <w:rsid w:val="008D53A0"/>
    <w:rsid w:val="008D5619"/>
    <w:rsid w:val="008D56AB"/>
    <w:rsid w:val="008D5F0B"/>
    <w:rsid w:val="008D63A1"/>
    <w:rsid w:val="008D7091"/>
    <w:rsid w:val="008D77F7"/>
    <w:rsid w:val="008D7F79"/>
    <w:rsid w:val="008E061B"/>
    <w:rsid w:val="008E0966"/>
    <w:rsid w:val="008E0E46"/>
    <w:rsid w:val="008E159C"/>
    <w:rsid w:val="008E1BDF"/>
    <w:rsid w:val="008E1F06"/>
    <w:rsid w:val="008E20FE"/>
    <w:rsid w:val="008E24EF"/>
    <w:rsid w:val="008E2618"/>
    <w:rsid w:val="008E32E9"/>
    <w:rsid w:val="008E3AB3"/>
    <w:rsid w:val="008E3ACC"/>
    <w:rsid w:val="008E42C2"/>
    <w:rsid w:val="008E4546"/>
    <w:rsid w:val="008E46F7"/>
    <w:rsid w:val="008E4827"/>
    <w:rsid w:val="008E48BE"/>
    <w:rsid w:val="008E4952"/>
    <w:rsid w:val="008E5151"/>
    <w:rsid w:val="008E53C3"/>
    <w:rsid w:val="008E53CA"/>
    <w:rsid w:val="008E558E"/>
    <w:rsid w:val="008E56FE"/>
    <w:rsid w:val="008E5872"/>
    <w:rsid w:val="008E5DEC"/>
    <w:rsid w:val="008E5FF0"/>
    <w:rsid w:val="008E665A"/>
    <w:rsid w:val="008E6DE2"/>
    <w:rsid w:val="008E72D1"/>
    <w:rsid w:val="008E73A0"/>
    <w:rsid w:val="008E78F3"/>
    <w:rsid w:val="008E78F8"/>
    <w:rsid w:val="008E7C4F"/>
    <w:rsid w:val="008E7F13"/>
    <w:rsid w:val="008F0429"/>
    <w:rsid w:val="008F0644"/>
    <w:rsid w:val="008F07D1"/>
    <w:rsid w:val="008F0E41"/>
    <w:rsid w:val="008F11E8"/>
    <w:rsid w:val="008F124D"/>
    <w:rsid w:val="008F1593"/>
    <w:rsid w:val="008F1ADB"/>
    <w:rsid w:val="008F1F16"/>
    <w:rsid w:val="008F241C"/>
    <w:rsid w:val="008F2BF8"/>
    <w:rsid w:val="008F45B3"/>
    <w:rsid w:val="008F4A4F"/>
    <w:rsid w:val="008F4D32"/>
    <w:rsid w:val="008F57D4"/>
    <w:rsid w:val="008F5F78"/>
    <w:rsid w:val="008F61E5"/>
    <w:rsid w:val="008F6741"/>
    <w:rsid w:val="008F67AE"/>
    <w:rsid w:val="008F6D9F"/>
    <w:rsid w:val="008F6E81"/>
    <w:rsid w:val="008F76E3"/>
    <w:rsid w:val="008F7854"/>
    <w:rsid w:val="008F7A7A"/>
    <w:rsid w:val="00900495"/>
    <w:rsid w:val="0090067D"/>
    <w:rsid w:val="009006B3"/>
    <w:rsid w:val="00900A18"/>
    <w:rsid w:val="00900A8D"/>
    <w:rsid w:val="0090197E"/>
    <w:rsid w:val="00901B67"/>
    <w:rsid w:val="00901D67"/>
    <w:rsid w:val="00901FCE"/>
    <w:rsid w:val="00902578"/>
    <w:rsid w:val="00902C7A"/>
    <w:rsid w:val="009033CF"/>
    <w:rsid w:val="009033D1"/>
    <w:rsid w:val="00903493"/>
    <w:rsid w:val="0090349E"/>
    <w:rsid w:val="00904032"/>
    <w:rsid w:val="00904CB9"/>
    <w:rsid w:val="00905182"/>
    <w:rsid w:val="009055A1"/>
    <w:rsid w:val="00905FD0"/>
    <w:rsid w:val="00906428"/>
    <w:rsid w:val="00906567"/>
    <w:rsid w:val="0090684C"/>
    <w:rsid w:val="00906AA7"/>
    <w:rsid w:val="00906F30"/>
    <w:rsid w:val="009072D6"/>
    <w:rsid w:val="0090740C"/>
    <w:rsid w:val="0090772C"/>
    <w:rsid w:val="00907B76"/>
    <w:rsid w:val="00907B79"/>
    <w:rsid w:val="00907CE3"/>
    <w:rsid w:val="00907CED"/>
    <w:rsid w:val="00910B3F"/>
    <w:rsid w:val="00910CB9"/>
    <w:rsid w:val="009110AA"/>
    <w:rsid w:val="009113DA"/>
    <w:rsid w:val="00911601"/>
    <w:rsid w:val="00911703"/>
    <w:rsid w:val="00911834"/>
    <w:rsid w:val="009118F5"/>
    <w:rsid w:val="00911EE7"/>
    <w:rsid w:val="00912213"/>
    <w:rsid w:val="00912924"/>
    <w:rsid w:val="00912EFD"/>
    <w:rsid w:val="00913155"/>
    <w:rsid w:val="00913299"/>
    <w:rsid w:val="0091373B"/>
    <w:rsid w:val="0091430F"/>
    <w:rsid w:val="00914314"/>
    <w:rsid w:val="00914DED"/>
    <w:rsid w:val="00915192"/>
    <w:rsid w:val="009154DD"/>
    <w:rsid w:val="009157DD"/>
    <w:rsid w:val="00915AE0"/>
    <w:rsid w:val="00915DAD"/>
    <w:rsid w:val="009163C7"/>
    <w:rsid w:val="0091689E"/>
    <w:rsid w:val="009174C1"/>
    <w:rsid w:val="009174F9"/>
    <w:rsid w:val="0091758D"/>
    <w:rsid w:val="00917771"/>
    <w:rsid w:val="00917B20"/>
    <w:rsid w:val="00917BF5"/>
    <w:rsid w:val="009203EF"/>
    <w:rsid w:val="00920454"/>
    <w:rsid w:val="0092102D"/>
    <w:rsid w:val="0092159E"/>
    <w:rsid w:val="00921CFB"/>
    <w:rsid w:val="00922336"/>
    <w:rsid w:val="0092254E"/>
    <w:rsid w:val="0092259F"/>
    <w:rsid w:val="0092274F"/>
    <w:rsid w:val="009228D8"/>
    <w:rsid w:val="00922BEC"/>
    <w:rsid w:val="00922E10"/>
    <w:rsid w:val="00922F52"/>
    <w:rsid w:val="00922FE1"/>
    <w:rsid w:val="00923597"/>
    <w:rsid w:val="0092381B"/>
    <w:rsid w:val="00923B6D"/>
    <w:rsid w:val="00924176"/>
    <w:rsid w:val="00924723"/>
    <w:rsid w:val="009247A8"/>
    <w:rsid w:val="00924879"/>
    <w:rsid w:val="00924EAF"/>
    <w:rsid w:val="00924F43"/>
    <w:rsid w:val="00925027"/>
    <w:rsid w:val="0092523E"/>
    <w:rsid w:val="00925384"/>
    <w:rsid w:val="0092563B"/>
    <w:rsid w:val="00925B79"/>
    <w:rsid w:val="00925D48"/>
    <w:rsid w:val="00926638"/>
    <w:rsid w:val="009268B8"/>
    <w:rsid w:val="00926E8C"/>
    <w:rsid w:val="00927042"/>
    <w:rsid w:val="00927184"/>
    <w:rsid w:val="00927554"/>
    <w:rsid w:val="00927E36"/>
    <w:rsid w:val="009303A4"/>
    <w:rsid w:val="009303F4"/>
    <w:rsid w:val="009304C0"/>
    <w:rsid w:val="009305A3"/>
    <w:rsid w:val="0093082A"/>
    <w:rsid w:val="00930847"/>
    <w:rsid w:val="0093099F"/>
    <w:rsid w:val="00930A8B"/>
    <w:rsid w:val="00930C63"/>
    <w:rsid w:val="009317B0"/>
    <w:rsid w:val="00931A64"/>
    <w:rsid w:val="00931EAE"/>
    <w:rsid w:val="0093242F"/>
    <w:rsid w:val="00932928"/>
    <w:rsid w:val="00933FFC"/>
    <w:rsid w:val="00934477"/>
    <w:rsid w:val="009344B9"/>
    <w:rsid w:val="00936615"/>
    <w:rsid w:val="009367FF"/>
    <w:rsid w:val="00936C40"/>
    <w:rsid w:val="00936CB1"/>
    <w:rsid w:val="00936D58"/>
    <w:rsid w:val="00936DAD"/>
    <w:rsid w:val="009373A9"/>
    <w:rsid w:val="00937F6C"/>
    <w:rsid w:val="009403C1"/>
    <w:rsid w:val="00940C4A"/>
    <w:rsid w:val="00940DC4"/>
    <w:rsid w:val="00941584"/>
    <w:rsid w:val="00941CBF"/>
    <w:rsid w:val="00941D90"/>
    <w:rsid w:val="00942226"/>
    <w:rsid w:val="0094228A"/>
    <w:rsid w:val="00942702"/>
    <w:rsid w:val="00942925"/>
    <w:rsid w:val="00942A5F"/>
    <w:rsid w:val="0094325B"/>
    <w:rsid w:val="00943B15"/>
    <w:rsid w:val="00943BCB"/>
    <w:rsid w:val="00943DB3"/>
    <w:rsid w:val="00943F7F"/>
    <w:rsid w:val="00944601"/>
    <w:rsid w:val="009449E8"/>
    <w:rsid w:val="00944DCA"/>
    <w:rsid w:val="00944E8D"/>
    <w:rsid w:val="00944F98"/>
    <w:rsid w:val="00945034"/>
    <w:rsid w:val="00945322"/>
    <w:rsid w:val="00945EB9"/>
    <w:rsid w:val="00945EFC"/>
    <w:rsid w:val="0094623E"/>
    <w:rsid w:val="00946C91"/>
    <w:rsid w:val="00946FF0"/>
    <w:rsid w:val="009474D3"/>
    <w:rsid w:val="00947683"/>
    <w:rsid w:val="00947EE3"/>
    <w:rsid w:val="00950A5E"/>
    <w:rsid w:val="00950E73"/>
    <w:rsid w:val="0095118E"/>
    <w:rsid w:val="00951418"/>
    <w:rsid w:val="009514F8"/>
    <w:rsid w:val="009515B1"/>
    <w:rsid w:val="009519C6"/>
    <w:rsid w:val="009519EF"/>
    <w:rsid w:val="00951DEA"/>
    <w:rsid w:val="0095243A"/>
    <w:rsid w:val="00952904"/>
    <w:rsid w:val="00952DE6"/>
    <w:rsid w:val="00952EDA"/>
    <w:rsid w:val="00953079"/>
    <w:rsid w:val="0095338F"/>
    <w:rsid w:val="00953827"/>
    <w:rsid w:val="00953CAF"/>
    <w:rsid w:val="00953FC5"/>
    <w:rsid w:val="00953FF9"/>
    <w:rsid w:val="00954143"/>
    <w:rsid w:val="00954591"/>
    <w:rsid w:val="00954860"/>
    <w:rsid w:val="00954ACC"/>
    <w:rsid w:val="009554E4"/>
    <w:rsid w:val="00956570"/>
    <w:rsid w:val="00956772"/>
    <w:rsid w:val="00956A09"/>
    <w:rsid w:val="00956BB9"/>
    <w:rsid w:val="00956C4C"/>
    <w:rsid w:val="00956F04"/>
    <w:rsid w:val="00956F8A"/>
    <w:rsid w:val="009573F6"/>
    <w:rsid w:val="00957489"/>
    <w:rsid w:val="00957551"/>
    <w:rsid w:val="00957576"/>
    <w:rsid w:val="009575BA"/>
    <w:rsid w:val="00957DB8"/>
    <w:rsid w:val="00960815"/>
    <w:rsid w:val="009608DD"/>
    <w:rsid w:val="0096091C"/>
    <w:rsid w:val="0096155B"/>
    <w:rsid w:val="00961B6C"/>
    <w:rsid w:val="009625FD"/>
    <w:rsid w:val="00962645"/>
    <w:rsid w:val="0096297A"/>
    <w:rsid w:val="00962AEF"/>
    <w:rsid w:val="00962B5B"/>
    <w:rsid w:val="00962F9F"/>
    <w:rsid w:val="009630DB"/>
    <w:rsid w:val="00963152"/>
    <w:rsid w:val="009633E2"/>
    <w:rsid w:val="00963533"/>
    <w:rsid w:val="00963C00"/>
    <w:rsid w:val="0096442C"/>
    <w:rsid w:val="00964682"/>
    <w:rsid w:val="0096477A"/>
    <w:rsid w:val="00964807"/>
    <w:rsid w:val="00964B6E"/>
    <w:rsid w:val="00964B8D"/>
    <w:rsid w:val="00964C15"/>
    <w:rsid w:val="009654B0"/>
    <w:rsid w:val="009654E9"/>
    <w:rsid w:val="009658BC"/>
    <w:rsid w:val="00965F5E"/>
    <w:rsid w:val="00966025"/>
    <w:rsid w:val="00966F78"/>
    <w:rsid w:val="009671A8"/>
    <w:rsid w:val="00967A81"/>
    <w:rsid w:val="0097034E"/>
    <w:rsid w:val="009709FC"/>
    <w:rsid w:val="0097192F"/>
    <w:rsid w:val="00971983"/>
    <w:rsid w:val="009722CA"/>
    <w:rsid w:val="00972607"/>
    <w:rsid w:val="00972D43"/>
    <w:rsid w:val="00973010"/>
    <w:rsid w:val="00973072"/>
    <w:rsid w:val="009732DB"/>
    <w:rsid w:val="009733AA"/>
    <w:rsid w:val="009734F7"/>
    <w:rsid w:val="0097362F"/>
    <w:rsid w:val="009739CA"/>
    <w:rsid w:val="009748D6"/>
    <w:rsid w:val="00974B2B"/>
    <w:rsid w:val="00974B61"/>
    <w:rsid w:val="00974CAC"/>
    <w:rsid w:val="00974FBB"/>
    <w:rsid w:val="00975479"/>
    <w:rsid w:val="00975CC4"/>
    <w:rsid w:val="00975E4F"/>
    <w:rsid w:val="009760B8"/>
    <w:rsid w:val="009760FD"/>
    <w:rsid w:val="009761FB"/>
    <w:rsid w:val="009762DF"/>
    <w:rsid w:val="00976529"/>
    <w:rsid w:val="009765BC"/>
    <w:rsid w:val="00976764"/>
    <w:rsid w:val="009768D0"/>
    <w:rsid w:val="00977069"/>
    <w:rsid w:val="0097735B"/>
    <w:rsid w:val="009775AD"/>
    <w:rsid w:val="009775AF"/>
    <w:rsid w:val="009776A1"/>
    <w:rsid w:val="00977C0F"/>
    <w:rsid w:val="00977D6B"/>
    <w:rsid w:val="00980573"/>
    <w:rsid w:val="00980591"/>
    <w:rsid w:val="00981217"/>
    <w:rsid w:val="0098144B"/>
    <w:rsid w:val="00981C7F"/>
    <w:rsid w:val="00981DD7"/>
    <w:rsid w:val="009826BD"/>
    <w:rsid w:val="009827D8"/>
    <w:rsid w:val="0098280B"/>
    <w:rsid w:val="00982A5A"/>
    <w:rsid w:val="0098366F"/>
    <w:rsid w:val="009842BD"/>
    <w:rsid w:val="0098430D"/>
    <w:rsid w:val="009845B2"/>
    <w:rsid w:val="00984B27"/>
    <w:rsid w:val="009858D5"/>
    <w:rsid w:val="00985EB7"/>
    <w:rsid w:val="009861CD"/>
    <w:rsid w:val="0098637B"/>
    <w:rsid w:val="009866B0"/>
    <w:rsid w:val="009868BE"/>
    <w:rsid w:val="009869BD"/>
    <w:rsid w:val="00986FD7"/>
    <w:rsid w:val="00987023"/>
    <w:rsid w:val="00987618"/>
    <w:rsid w:val="009876F4"/>
    <w:rsid w:val="00987751"/>
    <w:rsid w:val="009879AE"/>
    <w:rsid w:val="00987CAC"/>
    <w:rsid w:val="009901E0"/>
    <w:rsid w:val="0099042C"/>
    <w:rsid w:val="009905A4"/>
    <w:rsid w:val="00990E3E"/>
    <w:rsid w:val="0099102A"/>
    <w:rsid w:val="009917B2"/>
    <w:rsid w:val="00991884"/>
    <w:rsid w:val="0099197A"/>
    <w:rsid w:val="00991AA1"/>
    <w:rsid w:val="00991E41"/>
    <w:rsid w:val="00991EA8"/>
    <w:rsid w:val="00992022"/>
    <w:rsid w:val="009922F2"/>
    <w:rsid w:val="00992DA6"/>
    <w:rsid w:val="00994171"/>
    <w:rsid w:val="00994208"/>
    <w:rsid w:val="00994D56"/>
    <w:rsid w:val="00994F59"/>
    <w:rsid w:val="00995184"/>
    <w:rsid w:val="00995556"/>
    <w:rsid w:val="00995AAA"/>
    <w:rsid w:val="00995B8A"/>
    <w:rsid w:val="00995C43"/>
    <w:rsid w:val="00995ECE"/>
    <w:rsid w:val="00995EE5"/>
    <w:rsid w:val="00996D5C"/>
    <w:rsid w:val="0099730E"/>
    <w:rsid w:val="00997320"/>
    <w:rsid w:val="009976D4"/>
    <w:rsid w:val="00997F03"/>
    <w:rsid w:val="009A01DD"/>
    <w:rsid w:val="009A03A7"/>
    <w:rsid w:val="009A064C"/>
    <w:rsid w:val="009A0743"/>
    <w:rsid w:val="009A0BCB"/>
    <w:rsid w:val="009A0CF8"/>
    <w:rsid w:val="009A0D07"/>
    <w:rsid w:val="009A0EA8"/>
    <w:rsid w:val="009A16BE"/>
    <w:rsid w:val="009A1F39"/>
    <w:rsid w:val="009A21BE"/>
    <w:rsid w:val="009A287A"/>
    <w:rsid w:val="009A310C"/>
    <w:rsid w:val="009A358D"/>
    <w:rsid w:val="009A3A8A"/>
    <w:rsid w:val="009A3B15"/>
    <w:rsid w:val="009A3C66"/>
    <w:rsid w:val="009A3C81"/>
    <w:rsid w:val="009A43CC"/>
    <w:rsid w:val="009A442A"/>
    <w:rsid w:val="009A442C"/>
    <w:rsid w:val="009A4E5E"/>
    <w:rsid w:val="009A5401"/>
    <w:rsid w:val="009A566A"/>
    <w:rsid w:val="009A5ABC"/>
    <w:rsid w:val="009A5CF0"/>
    <w:rsid w:val="009A68D6"/>
    <w:rsid w:val="009A6E21"/>
    <w:rsid w:val="009A6E5E"/>
    <w:rsid w:val="009A6EFF"/>
    <w:rsid w:val="009A77E0"/>
    <w:rsid w:val="009B0531"/>
    <w:rsid w:val="009B05DB"/>
    <w:rsid w:val="009B0807"/>
    <w:rsid w:val="009B0CD8"/>
    <w:rsid w:val="009B0EEB"/>
    <w:rsid w:val="009B1266"/>
    <w:rsid w:val="009B1641"/>
    <w:rsid w:val="009B17D1"/>
    <w:rsid w:val="009B17D3"/>
    <w:rsid w:val="009B1818"/>
    <w:rsid w:val="009B18B5"/>
    <w:rsid w:val="009B1E29"/>
    <w:rsid w:val="009B1EB5"/>
    <w:rsid w:val="009B2B4B"/>
    <w:rsid w:val="009B3556"/>
    <w:rsid w:val="009B35BB"/>
    <w:rsid w:val="009B360B"/>
    <w:rsid w:val="009B3614"/>
    <w:rsid w:val="009B3835"/>
    <w:rsid w:val="009B43A4"/>
    <w:rsid w:val="009B43F6"/>
    <w:rsid w:val="009B4EFC"/>
    <w:rsid w:val="009B4F3B"/>
    <w:rsid w:val="009B508E"/>
    <w:rsid w:val="009B5497"/>
    <w:rsid w:val="009B54AE"/>
    <w:rsid w:val="009B5749"/>
    <w:rsid w:val="009B5B8E"/>
    <w:rsid w:val="009B6048"/>
    <w:rsid w:val="009B709D"/>
    <w:rsid w:val="009B72A8"/>
    <w:rsid w:val="009B72F4"/>
    <w:rsid w:val="009B7369"/>
    <w:rsid w:val="009B746C"/>
    <w:rsid w:val="009B78C7"/>
    <w:rsid w:val="009B7984"/>
    <w:rsid w:val="009B7EAB"/>
    <w:rsid w:val="009C05B9"/>
    <w:rsid w:val="009C0726"/>
    <w:rsid w:val="009C08DC"/>
    <w:rsid w:val="009C097D"/>
    <w:rsid w:val="009C0BE8"/>
    <w:rsid w:val="009C0C9B"/>
    <w:rsid w:val="009C153B"/>
    <w:rsid w:val="009C1655"/>
    <w:rsid w:val="009C3C87"/>
    <w:rsid w:val="009C3ED6"/>
    <w:rsid w:val="009C41A6"/>
    <w:rsid w:val="009C4255"/>
    <w:rsid w:val="009C4327"/>
    <w:rsid w:val="009C446E"/>
    <w:rsid w:val="009C46DB"/>
    <w:rsid w:val="009C4E0A"/>
    <w:rsid w:val="009C4ED4"/>
    <w:rsid w:val="009C4F4E"/>
    <w:rsid w:val="009C52C4"/>
    <w:rsid w:val="009C53BB"/>
    <w:rsid w:val="009C58E2"/>
    <w:rsid w:val="009C643A"/>
    <w:rsid w:val="009C6564"/>
    <w:rsid w:val="009C6A1D"/>
    <w:rsid w:val="009C7030"/>
    <w:rsid w:val="009C7198"/>
    <w:rsid w:val="009C751B"/>
    <w:rsid w:val="009D0762"/>
    <w:rsid w:val="009D0DF5"/>
    <w:rsid w:val="009D0FFC"/>
    <w:rsid w:val="009D1623"/>
    <w:rsid w:val="009D1A20"/>
    <w:rsid w:val="009D1A24"/>
    <w:rsid w:val="009D1C7E"/>
    <w:rsid w:val="009D20AC"/>
    <w:rsid w:val="009D20CE"/>
    <w:rsid w:val="009D242C"/>
    <w:rsid w:val="009D2533"/>
    <w:rsid w:val="009D253C"/>
    <w:rsid w:val="009D270C"/>
    <w:rsid w:val="009D2748"/>
    <w:rsid w:val="009D2DCD"/>
    <w:rsid w:val="009D2FAA"/>
    <w:rsid w:val="009D2FBC"/>
    <w:rsid w:val="009D31CD"/>
    <w:rsid w:val="009D3A57"/>
    <w:rsid w:val="009D3BCB"/>
    <w:rsid w:val="009D461A"/>
    <w:rsid w:val="009D4B01"/>
    <w:rsid w:val="009D4C14"/>
    <w:rsid w:val="009D4E82"/>
    <w:rsid w:val="009D5468"/>
    <w:rsid w:val="009D5AB0"/>
    <w:rsid w:val="009D5E62"/>
    <w:rsid w:val="009D6035"/>
    <w:rsid w:val="009D66CF"/>
    <w:rsid w:val="009D74F8"/>
    <w:rsid w:val="009D760E"/>
    <w:rsid w:val="009E0357"/>
    <w:rsid w:val="009E14D0"/>
    <w:rsid w:val="009E1882"/>
    <w:rsid w:val="009E19C3"/>
    <w:rsid w:val="009E1E2C"/>
    <w:rsid w:val="009E1F55"/>
    <w:rsid w:val="009E1FD7"/>
    <w:rsid w:val="009E2119"/>
    <w:rsid w:val="009E2421"/>
    <w:rsid w:val="009E2812"/>
    <w:rsid w:val="009E2F91"/>
    <w:rsid w:val="009E2F92"/>
    <w:rsid w:val="009E31CF"/>
    <w:rsid w:val="009E3AB7"/>
    <w:rsid w:val="009E3ACA"/>
    <w:rsid w:val="009E3DEE"/>
    <w:rsid w:val="009E3E54"/>
    <w:rsid w:val="009E4199"/>
    <w:rsid w:val="009E4527"/>
    <w:rsid w:val="009E452E"/>
    <w:rsid w:val="009E4BEC"/>
    <w:rsid w:val="009E4CB7"/>
    <w:rsid w:val="009E57D7"/>
    <w:rsid w:val="009E65B2"/>
    <w:rsid w:val="009E6961"/>
    <w:rsid w:val="009E6E06"/>
    <w:rsid w:val="009E71BF"/>
    <w:rsid w:val="009E73D6"/>
    <w:rsid w:val="009E7FA5"/>
    <w:rsid w:val="009F00C0"/>
    <w:rsid w:val="009F02DE"/>
    <w:rsid w:val="009F0779"/>
    <w:rsid w:val="009F0A43"/>
    <w:rsid w:val="009F0E19"/>
    <w:rsid w:val="009F0F91"/>
    <w:rsid w:val="009F1320"/>
    <w:rsid w:val="009F182A"/>
    <w:rsid w:val="009F1A93"/>
    <w:rsid w:val="009F1C00"/>
    <w:rsid w:val="009F1EDB"/>
    <w:rsid w:val="009F24BA"/>
    <w:rsid w:val="009F269A"/>
    <w:rsid w:val="009F29D1"/>
    <w:rsid w:val="009F3693"/>
    <w:rsid w:val="009F3AA9"/>
    <w:rsid w:val="009F3C6A"/>
    <w:rsid w:val="009F3E5E"/>
    <w:rsid w:val="009F4180"/>
    <w:rsid w:val="009F43D3"/>
    <w:rsid w:val="009F47C8"/>
    <w:rsid w:val="009F4855"/>
    <w:rsid w:val="009F4964"/>
    <w:rsid w:val="009F4B40"/>
    <w:rsid w:val="009F5286"/>
    <w:rsid w:val="009F52ED"/>
    <w:rsid w:val="009F5D90"/>
    <w:rsid w:val="009F6457"/>
    <w:rsid w:val="009F64C1"/>
    <w:rsid w:val="009F6BD3"/>
    <w:rsid w:val="009F6DFA"/>
    <w:rsid w:val="009F761D"/>
    <w:rsid w:val="009F7632"/>
    <w:rsid w:val="009F7A55"/>
    <w:rsid w:val="009F7B30"/>
    <w:rsid w:val="00A0013B"/>
    <w:rsid w:val="00A0025E"/>
    <w:rsid w:val="00A00502"/>
    <w:rsid w:val="00A00913"/>
    <w:rsid w:val="00A00A36"/>
    <w:rsid w:val="00A00E30"/>
    <w:rsid w:val="00A00F2B"/>
    <w:rsid w:val="00A01026"/>
    <w:rsid w:val="00A014AF"/>
    <w:rsid w:val="00A01635"/>
    <w:rsid w:val="00A0183D"/>
    <w:rsid w:val="00A01BF5"/>
    <w:rsid w:val="00A01E70"/>
    <w:rsid w:val="00A01F9F"/>
    <w:rsid w:val="00A020CF"/>
    <w:rsid w:val="00A020DB"/>
    <w:rsid w:val="00A0220A"/>
    <w:rsid w:val="00A02659"/>
    <w:rsid w:val="00A02B65"/>
    <w:rsid w:val="00A0315B"/>
    <w:rsid w:val="00A03480"/>
    <w:rsid w:val="00A03660"/>
    <w:rsid w:val="00A03A22"/>
    <w:rsid w:val="00A045C1"/>
    <w:rsid w:val="00A0477B"/>
    <w:rsid w:val="00A049DA"/>
    <w:rsid w:val="00A04AA2"/>
    <w:rsid w:val="00A04B8A"/>
    <w:rsid w:val="00A058E7"/>
    <w:rsid w:val="00A05D15"/>
    <w:rsid w:val="00A05D4B"/>
    <w:rsid w:val="00A06367"/>
    <w:rsid w:val="00A06553"/>
    <w:rsid w:val="00A0669D"/>
    <w:rsid w:val="00A07A49"/>
    <w:rsid w:val="00A11113"/>
    <w:rsid w:val="00A113E7"/>
    <w:rsid w:val="00A115BE"/>
    <w:rsid w:val="00A116F1"/>
    <w:rsid w:val="00A11860"/>
    <w:rsid w:val="00A11B5C"/>
    <w:rsid w:val="00A11CD2"/>
    <w:rsid w:val="00A11F52"/>
    <w:rsid w:val="00A12959"/>
    <w:rsid w:val="00A12CE3"/>
    <w:rsid w:val="00A12F5F"/>
    <w:rsid w:val="00A134F8"/>
    <w:rsid w:val="00A1380F"/>
    <w:rsid w:val="00A13935"/>
    <w:rsid w:val="00A13FE7"/>
    <w:rsid w:val="00A142BC"/>
    <w:rsid w:val="00A143AE"/>
    <w:rsid w:val="00A14952"/>
    <w:rsid w:val="00A14BEB"/>
    <w:rsid w:val="00A14C57"/>
    <w:rsid w:val="00A14C7B"/>
    <w:rsid w:val="00A14FC4"/>
    <w:rsid w:val="00A1551D"/>
    <w:rsid w:val="00A15A81"/>
    <w:rsid w:val="00A15B89"/>
    <w:rsid w:val="00A15B8E"/>
    <w:rsid w:val="00A16D41"/>
    <w:rsid w:val="00A172B1"/>
    <w:rsid w:val="00A17465"/>
    <w:rsid w:val="00A17482"/>
    <w:rsid w:val="00A17A23"/>
    <w:rsid w:val="00A17C88"/>
    <w:rsid w:val="00A17C92"/>
    <w:rsid w:val="00A20124"/>
    <w:rsid w:val="00A2022B"/>
    <w:rsid w:val="00A203AF"/>
    <w:rsid w:val="00A203B5"/>
    <w:rsid w:val="00A2055C"/>
    <w:rsid w:val="00A20B74"/>
    <w:rsid w:val="00A2121F"/>
    <w:rsid w:val="00A215D3"/>
    <w:rsid w:val="00A21621"/>
    <w:rsid w:val="00A217F9"/>
    <w:rsid w:val="00A21A66"/>
    <w:rsid w:val="00A21BE2"/>
    <w:rsid w:val="00A22112"/>
    <w:rsid w:val="00A2235F"/>
    <w:rsid w:val="00A22FB9"/>
    <w:rsid w:val="00A23AB1"/>
    <w:rsid w:val="00A24200"/>
    <w:rsid w:val="00A24597"/>
    <w:rsid w:val="00A24F06"/>
    <w:rsid w:val="00A25447"/>
    <w:rsid w:val="00A25B6F"/>
    <w:rsid w:val="00A25D84"/>
    <w:rsid w:val="00A25F02"/>
    <w:rsid w:val="00A2601C"/>
    <w:rsid w:val="00A26167"/>
    <w:rsid w:val="00A262DD"/>
    <w:rsid w:val="00A26607"/>
    <w:rsid w:val="00A2768F"/>
    <w:rsid w:val="00A27A40"/>
    <w:rsid w:val="00A27A4E"/>
    <w:rsid w:val="00A3061F"/>
    <w:rsid w:val="00A309A0"/>
    <w:rsid w:val="00A31705"/>
    <w:rsid w:val="00A32AFB"/>
    <w:rsid w:val="00A32FFA"/>
    <w:rsid w:val="00A33235"/>
    <w:rsid w:val="00A332A0"/>
    <w:rsid w:val="00A332D6"/>
    <w:rsid w:val="00A338D9"/>
    <w:rsid w:val="00A34113"/>
    <w:rsid w:val="00A342C5"/>
    <w:rsid w:val="00A34552"/>
    <w:rsid w:val="00A3590B"/>
    <w:rsid w:val="00A35B85"/>
    <w:rsid w:val="00A36078"/>
    <w:rsid w:val="00A364B2"/>
    <w:rsid w:val="00A36AD5"/>
    <w:rsid w:val="00A36AFD"/>
    <w:rsid w:val="00A37123"/>
    <w:rsid w:val="00A3736D"/>
    <w:rsid w:val="00A37432"/>
    <w:rsid w:val="00A4029B"/>
    <w:rsid w:val="00A40B38"/>
    <w:rsid w:val="00A40C2B"/>
    <w:rsid w:val="00A40C8E"/>
    <w:rsid w:val="00A40F30"/>
    <w:rsid w:val="00A41001"/>
    <w:rsid w:val="00A41109"/>
    <w:rsid w:val="00A41137"/>
    <w:rsid w:val="00A411E9"/>
    <w:rsid w:val="00A4135E"/>
    <w:rsid w:val="00A41622"/>
    <w:rsid w:val="00A41D99"/>
    <w:rsid w:val="00A4275E"/>
    <w:rsid w:val="00A42B4C"/>
    <w:rsid w:val="00A43448"/>
    <w:rsid w:val="00A43552"/>
    <w:rsid w:val="00A43617"/>
    <w:rsid w:val="00A4365D"/>
    <w:rsid w:val="00A4420D"/>
    <w:rsid w:val="00A44ADD"/>
    <w:rsid w:val="00A44B7B"/>
    <w:rsid w:val="00A44BBF"/>
    <w:rsid w:val="00A455AA"/>
    <w:rsid w:val="00A45A51"/>
    <w:rsid w:val="00A45BA6"/>
    <w:rsid w:val="00A45C54"/>
    <w:rsid w:val="00A45F1E"/>
    <w:rsid w:val="00A4619D"/>
    <w:rsid w:val="00A465B0"/>
    <w:rsid w:val="00A46922"/>
    <w:rsid w:val="00A469D9"/>
    <w:rsid w:val="00A4715B"/>
    <w:rsid w:val="00A50323"/>
    <w:rsid w:val="00A507C6"/>
    <w:rsid w:val="00A50972"/>
    <w:rsid w:val="00A50A19"/>
    <w:rsid w:val="00A50B11"/>
    <w:rsid w:val="00A50C6B"/>
    <w:rsid w:val="00A510DA"/>
    <w:rsid w:val="00A513D7"/>
    <w:rsid w:val="00A51A89"/>
    <w:rsid w:val="00A52C58"/>
    <w:rsid w:val="00A53696"/>
    <w:rsid w:val="00A53851"/>
    <w:rsid w:val="00A53965"/>
    <w:rsid w:val="00A5436A"/>
    <w:rsid w:val="00A54780"/>
    <w:rsid w:val="00A54C6B"/>
    <w:rsid w:val="00A5507D"/>
    <w:rsid w:val="00A5550B"/>
    <w:rsid w:val="00A55630"/>
    <w:rsid w:val="00A55895"/>
    <w:rsid w:val="00A55C54"/>
    <w:rsid w:val="00A560AD"/>
    <w:rsid w:val="00A56575"/>
    <w:rsid w:val="00A56E94"/>
    <w:rsid w:val="00A56ED7"/>
    <w:rsid w:val="00A577E9"/>
    <w:rsid w:val="00A5792B"/>
    <w:rsid w:val="00A579F3"/>
    <w:rsid w:val="00A57D3F"/>
    <w:rsid w:val="00A600AB"/>
    <w:rsid w:val="00A6032C"/>
    <w:rsid w:val="00A60A62"/>
    <w:rsid w:val="00A60BDC"/>
    <w:rsid w:val="00A62422"/>
    <w:rsid w:val="00A62449"/>
    <w:rsid w:val="00A62869"/>
    <w:rsid w:val="00A62B04"/>
    <w:rsid w:val="00A638D5"/>
    <w:rsid w:val="00A64210"/>
    <w:rsid w:val="00A645B3"/>
    <w:rsid w:val="00A64741"/>
    <w:rsid w:val="00A6493D"/>
    <w:rsid w:val="00A654A0"/>
    <w:rsid w:val="00A65A02"/>
    <w:rsid w:val="00A65C7D"/>
    <w:rsid w:val="00A65FA8"/>
    <w:rsid w:val="00A665DC"/>
    <w:rsid w:val="00A668A2"/>
    <w:rsid w:val="00A66A5F"/>
    <w:rsid w:val="00A66AF2"/>
    <w:rsid w:val="00A66B7F"/>
    <w:rsid w:val="00A6751E"/>
    <w:rsid w:val="00A6770A"/>
    <w:rsid w:val="00A678CE"/>
    <w:rsid w:val="00A67948"/>
    <w:rsid w:val="00A67F53"/>
    <w:rsid w:val="00A67F6C"/>
    <w:rsid w:val="00A703EE"/>
    <w:rsid w:val="00A70DA6"/>
    <w:rsid w:val="00A716B8"/>
    <w:rsid w:val="00A71740"/>
    <w:rsid w:val="00A71863"/>
    <w:rsid w:val="00A71C2F"/>
    <w:rsid w:val="00A71EEC"/>
    <w:rsid w:val="00A72B6D"/>
    <w:rsid w:val="00A72E06"/>
    <w:rsid w:val="00A731CA"/>
    <w:rsid w:val="00A73312"/>
    <w:rsid w:val="00A7339D"/>
    <w:rsid w:val="00A73538"/>
    <w:rsid w:val="00A735F6"/>
    <w:rsid w:val="00A7383C"/>
    <w:rsid w:val="00A7394A"/>
    <w:rsid w:val="00A7397E"/>
    <w:rsid w:val="00A73D1E"/>
    <w:rsid w:val="00A74078"/>
    <w:rsid w:val="00A74597"/>
    <w:rsid w:val="00A74B19"/>
    <w:rsid w:val="00A75BA0"/>
    <w:rsid w:val="00A75DB4"/>
    <w:rsid w:val="00A75F4F"/>
    <w:rsid w:val="00A762F8"/>
    <w:rsid w:val="00A76352"/>
    <w:rsid w:val="00A76DBA"/>
    <w:rsid w:val="00A76F25"/>
    <w:rsid w:val="00A770D1"/>
    <w:rsid w:val="00A7714C"/>
    <w:rsid w:val="00A77326"/>
    <w:rsid w:val="00A77755"/>
    <w:rsid w:val="00A77A11"/>
    <w:rsid w:val="00A77B92"/>
    <w:rsid w:val="00A77C04"/>
    <w:rsid w:val="00A77CBA"/>
    <w:rsid w:val="00A77E31"/>
    <w:rsid w:val="00A80663"/>
    <w:rsid w:val="00A80A1C"/>
    <w:rsid w:val="00A81116"/>
    <w:rsid w:val="00A81531"/>
    <w:rsid w:val="00A81559"/>
    <w:rsid w:val="00A81793"/>
    <w:rsid w:val="00A81BC0"/>
    <w:rsid w:val="00A81CA0"/>
    <w:rsid w:val="00A81DEE"/>
    <w:rsid w:val="00A81E74"/>
    <w:rsid w:val="00A82106"/>
    <w:rsid w:val="00A82832"/>
    <w:rsid w:val="00A828B8"/>
    <w:rsid w:val="00A840B4"/>
    <w:rsid w:val="00A8483F"/>
    <w:rsid w:val="00A84977"/>
    <w:rsid w:val="00A84A7C"/>
    <w:rsid w:val="00A84C62"/>
    <w:rsid w:val="00A84DE0"/>
    <w:rsid w:val="00A84FC1"/>
    <w:rsid w:val="00A84FD1"/>
    <w:rsid w:val="00A85737"/>
    <w:rsid w:val="00A859CA"/>
    <w:rsid w:val="00A85CA4"/>
    <w:rsid w:val="00A85F25"/>
    <w:rsid w:val="00A860AB"/>
    <w:rsid w:val="00A868A1"/>
    <w:rsid w:val="00A8690F"/>
    <w:rsid w:val="00A86E4F"/>
    <w:rsid w:val="00A871CF"/>
    <w:rsid w:val="00A8721B"/>
    <w:rsid w:val="00A873D9"/>
    <w:rsid w:val="00A87422"/>
    <w:rsid w:val="00A87598"/>
    <w:rsid w:val="00A87622"/>
    <w:rsid w:val="00A87BB2"/>
    <w:rsid w:val="00A9026C"/>
    <w:rsid w:val="00A9027A"/>
    <w:rsid w:val="00A910A6"/>
    <w:rsid w:val="00A914F2"/>
    <w:rsid w:val="00A9178B"/>
    <w:rsid w:val="00A91A18"/>
    <w:rsid w:val="00A91A64"/>
    <w:rsid w:val="00A91A6E"/>
    <w:rsid w:val="00A91B7F"/>
    <w:rsid w:val="00A91C9F"/>
    <w:rsid w:val="00A91E12"/>
    <w:rsid w:val="00A92783"/>
    <w:rsid w:val="00A9298D"/>
    <w:rsid w:val="00A92E33"/>
    <w:rsid w:val="00A93224"/>
    <w:rsid w:val="00A9336C"/>
    <w:rsid w:val="00A93F05"/>
    <w:rsid w:val="00A93FE5"/>
    <w:rsid w:val="00A940EA"/>
    <w:rsid w:val="00A94711"/>
    <w:rsid w:val="00A9472B"/>
    <w:rsid w:val="00A94E94"/>
    <w:rsid w:val="00A95326"/>
    <w:rsid w:val="00A956F4"/>
    <w:rsid w:val="00A96CAD"/>
    <w:rsid w:val="00A96FB1"/>
    <w:rsid w:val="00A97182"/>
    <w:rsid w:val="00A972C1"/>
    <w:rsid w:val="00AA06B8"/>
    <w:rsid w:val="00AA07EF"/>
    <w:rsid w:val="00AA0BD4"/>
    <w:rsid w:val="00AA0F28"/>
    <w:rsid w:val="00AA0FBA"/>
    <w:rsid w:val="00AA1263"/>
    <w:rsid w:val="00AA17D0"/>
    <w:rsid w:val="00AA1941"/>
    <w:rsid w:val="00AA19A7"/>
    <w:rsid w:val="00AA1CA5"/>
    <w:rsid w:val="00AA1DBC"/>
    <w:rsid w:val="00AA2372"/>
    <w:rsid w:val="00AA2454"/>
    <w:rsid w:val="00AA2507"/>
    <w:rsid w:val="00AA251E"/>
    <w:rsid w:val="00AA295D"/>
    <w:rsid w:val="00AA2BAF"/>
    <w:rsid w:val="00AA2C8B"/>
    <w:rsid w:val="00AA2F68"/>
    <w:rsid w:val="00AA3008"/>
    <w:rsid w:val="00AA3192"/>
    <w:rsid w:val="00AA37AA"/>
    <w:rsid w:val="00AA384B"/>
    <w:rsid w:val="00AA4278"/>
    <w:rsid w:val="00AA42AB"/>
    <w:rsid w:val="00AA46FD"/>
    <w:rsid w:val="00AA5EF3"/>
    <w:rsid w:val="00AA674F"/>
    <w:rsid w:val="00AA7800"/>
    <w:rsid w:val="00AA7C47"/>
    <w:rsid w:val="00AB01BD"/>
    <w:rsid w:val="00AB0325"/>
    <w:rsid w:val="00AB04E0"/>
    <w:rsid w:val="00AB063A"/>
    <w:rsid w:val="00AB11CD"/>
    <w:rsid w:val="00AB13E1"/>
    <w:rsid w:val="00AB1439"/>
    <w:rsid w:val="00AB19C7"/>
    <w:rsid w:val="00AB213F"/>
    <w:rsid w:val="00AB22D1"/>
    <w:rsid w:val="00AB2370"/>
    <w:rsid w:val="00AB23F6"/>
    <w:rsid w:val="00AB2693"/>
    <w:rsid w:val="00AB274B"/>
    <w:rsid w:val="00AB29FF"/>
    <w:rsid w:val="00AB2B01"/>
    <w:rsid w:val="00AB30FF"/>
    <w:rsid w:val="00AB3256"/>
    <w:rsid w:val="00AB352F"/>
    <w:rsid w:val="00AB3AFC"/>
    <w:rsid w:val="00AB3DDF"/>
    <w:rsid w:val="00AB4229"/>
    <w:rsid w:val="00AB43C3"/>
    <w:rsid w:val="00AB4475"/>
    <w:rsid w:val="00AB45C3"/>
    <w:rsid w:val="00AB4C35"/>
    <w:rsid w:val="00AB517D"/>
    <w:rsid w:val="00AB54ED"/>
    <w:rsid w:val="00AB572B"/>
    <w:rsid w:val="00AB66F4"/>
    <w:rsid w:val="00AB6C8A"/>
    <w:rsid w:val="00AB6CC9"/>
    <w:rsid w:val="00AB7232"/>
    <w:rsid w:val="00AB729B"/>
    <w:rsid w:val="00AB75C3"/>
    <w:rsid w:val="00AB7A4D"/>
    <w:rsid w:val="00AB7B07"/>
    <w:rsid w:val="00AC00CC"/>
    <w:rsid w:val="00AC05E5"/>
    <w:rsid w:val="00AC0BEA"/>
    <w:rsid w:val="00AC0FF2"/>
    <w:rsid w:val="00AC1543"/>
    <w:rsid w:val="00AC15AF"/>
    <w:rsid w:val="00AC1788"/>
    <w:rsid w:val="00AC1811"/>
    <w:rsid w:val="00AC1A02"/>
    <w:rsid w:val="00AC1AF4"/>
    <w:rsid w:val="00AC2F1E"/>
    <w:rsid w:val="00AC326F"/>
    <w:rsid w:val="00AC4057"/>
    <w:rsid w:val="00AC4646"/>
    <w:rsid w:val="00AC47A9"/>
    <w:rsid w:val="00AC4947"/>
    <w:rsid w:val="00AC4A51"/>
    <w:rsid w:val="00AC5B4D"/>
    <w:rsid w:val="00AC5D11"/>
    <w:rsid w:val="00AC60AD"/>
    <w:rsid w:val="00AC6B74"/>
    <w:rsid w:val="00AC6E49"/>
    <w:rsid w:val="00AC736D"/>
    <w:rsid w:val="00AC7555"/>
    <w:rsid w:val="00AC79E1"/>
    <w:rsid w:val="00AC7A14"/>
    <w:rsid w:val="00AC7C18"/>
    <w:rsid w:val="00AC7F38"/>
    <w:rsid w:val="00AC7F52"/>
    <w:rsid w:val="00AC7F72"/>
    <w:rsid w:val="00AD010D"/>
    <w:rsid w:val="00AD04AA"/>
    <w:rsid w:val="00AD0590"/>
    <w:rsid w:val="00AD0B9D"/>
    <w:rsid w:val="00AD11F5"/>
    <w:rsid w:val="00AD175A"/>
    <w:rsid w:val="00AD2455"/>
    <w:rsid w:val="00AD2DDB"/>
    <w:rsid w:val="00AD3318"/>
    <w:rsid w:val="00AD35D4"/>
    <w:rsid w:val="00AD3C33"/>
    <w:rsid w:val="00AD3C54"/>
    <w:rsid w:val="00AD3DF6"/>
    <w:rsid w:val="00AD3F3C"/>
    <w:rsid w:val="00AD43B9"/>
    <w:rsid w:val="00AD4E9C"/>
    <w:rsid w:val="00AD60AE"/>
    <w:rsid w:val="00AD60F9"/>
    <w:rsid w:val="00AD67E6"/>
    <w:rsid w:val="00AD6D6E"/>
    <w:rsid w:val="00AD74C4"/>
    <w:rsid w:val="00AD7A17"/>
    <w:rsid w:val="00AD7CC8"/>
    <w:rsid w:val="00AE0DFE"/>
    <w:rsid w:val="00AE11FE"/>
    <w:rsid w:val="00AE1214"/>
    <w:rsid w:val="00AE13D6"/>
    <w:rsid w:val="00AE1530"/>
    <w:rsid w:val="00AE1704"/>
    <w:rsid w:val="00AE1C68"/>
    <w:rsid w:val="00AE21AD"/>
    <w:rsid w:val="00AE2361"/>
    <w:rsid w:val="00AE310F"/>
    <w:rsid w:val="00AE311B"/>
    <w:rsid w:val="00AE3767"/>
    <w:rsid w:val="00AE4161"/>
    <w:rsid w:val="00AE444D"/>
    <w:rsid w:val="00AE4A76"/>
    <w:rsid w:val="00AE52F2"/>
    <w:rsid w:val="00AE5C76"/>
    <w:rsid w:val="00AE62C5"/>
    <w:rsid w:val="00AE757F"/>
    <w:rsid w:val="00AE7F61"/>
    <w:rsid w:val="00AF0F56"/>
    <w:rsid w:val="00AF113B"/>
    <w:rsid w:val="00AF11E5"/>
    <w:rsid w:val="00AF1BB8"/>
    <w:rsid w:val="00AF2511"/>
    <w:rsid w:val="00AF2D52"/>
    <w:rsid w:val="00AF2D9A"/>
    <w:rsid w:val="00AF3B13"/>
    <w:rsid w:val="00AF3C56"/>
    <w:rsid w:val="00AF42F1"/>
    <w:rsid w:val="00AF4B2F"/>
    <w:rsid w:val="00AF50CE"/>
    <w:rsid w:val="00AF58AD"/>
    <w:rsid w:val="00AF5AA9"/>
    <w:rsid w:val="00AF668B"/>
    <w:rsid w:val="00AF6B69"/>
    <w:rsid w:val="00AF7612"/>
    <w:rsid w:val="00AF7DC8"/>
    <w:rsid w:val="00AF7FA2"/>
    <w:rsid w:val="00B00915"/>
    <w:rsid w:val="00B00DFF"/>
    <w:rsid w:val="00B00FAD"/>
    <w:rsid w:val="00B0103A"/>
    <w:rsid w:val="00B015AF"/>
    <w:rsid w:val="00B0163D"/>
    <w:rsid w:val="00B019FA"/>
    <w:rsid w:val="00B01B14"/>
    <w:rsid w:val="00B01D1B"/>
    <w:rsid w:val="00B01EEC"/>
    <w:rsid w:val="00B03257"/>
    <w:rsid w:val="00B03B49"/>
    <w:rsid w:val="00B04495"/>
    <w:rsid w:val="00B04946"/>
    <w:rsid w:val="00B04BE2"/>
    <w:rsid w:val="00B05223"/>
    <w:rsid w:val="00B053CC"/>
    <w:rsid w:val="00B05413"/>
    <w:rsid w:val="00B057FC"/>
    <w:rsid w:val="00B05FD4"/>
    <w:rsid w:val="00B0624E"/>
    <w:rsid w:val="00B0641D"/>
    <w:rsid w:val="00B0675A"/>
    <w:rsid w:val="00B0691A"/>
    <w:rsid w:val="00B07453"/>
    <w:rsid w:val="00B07525"/>
    <w:rsid w:val="00B0786A"/>
    <w:rsid w:val="00B102DF"/>
    <w:rsid w:val="00B1088C"/>
    <w:rsid w:val="00B11216"/>
    <w:rsid w:val="00B117DE"/>
    <w:rsid w:val="00B1191A"/>
    <w:rsid w:val="00B11D09"/>
    <w:rsid w:val="00B11F15"/>
    <w:rsid w:val="00B12110"/>
    <w:rsid w:val="00B1288C"/>
    <w:rsid w:val="00B12E3C"/>
    <w:rsid w:val="00B1324B"/>
    <w:rsid w:val="00B13688"/>
    <w:rsid w:val="00B13D93"/>
    <w:rsid w:val="00B13E95"/>
    <w:rsid w:val="00B144BF"/>
    <w:rsid w:val="00B146DE"/>
    <w:rsid w:val="00B14A62"/>
    <w:rsid w:val="00B150F6"/>
    <w:rsid w:val="00B163AB"/>
    <w:rsid w:val="00B16CEC"/>
    <w:rsid w:val="00B16E00"/>
    <w:rsid w:val="00B173FE"/>
    <w:rsid w:val="00B1772E"/>
    <w:rsid w:val="00B17F0E"/>
    <w:rsid w:val="00B2013F"/>
    <w:rsid w:val="00B213B1"/>
    <w:rsid w:val="00B2142D"/>
    <w:rsid w:val="00B2179F"/>
    <w:rsid w:val="00B21A45"/>
    <w:rsid w:val="00B22254"/>
    <w:rsid w:val="00B224DC"/>
    <w:rsid w:val="00B22A27"/>
    <w:rsid w:val="00B22A62"/>
    <w:rsid w:val="00B22BBC"/>
    <w:rsid w:val="00B22D79"/>
    <w:rsid w:val="00B231D0"/>
    <w:rsid w:val="00B23482"/>
    <w:rsid w:val="00B235D0"/>
    <w:rsid w:val="00B235F8"/>
    <w:rsid w:val="00B239AE"/>
    <w:rsid w:val="00B23C71"/>
    <w:rsid w:val="00B23CD4"/>
    <w:rsid w:val="00B2406A"/>
    <w:rsid w:val="00B240D9"/>
    <w:rsid w:val="00B24C43"/>
    <w:rsid w:val="00B24FBC"/>
    <w:rsid w:val="00B25250"/>
    <w:rsid w:val="00B255E6"/>
    <w:rsid w:val="00B25C72"/>
    <w:rsid w:val="00B261A4"/>
    <w:rsid w:val="00B26675"/>
    <w:rsid w:val="00B2683A"/>
    <w:rsid w:val="00B268D8"/>
    <w:rsid w:val="00B2769D"/>
    <w:rsid w:val="00B277B3"/>
    <w:rsid w:val="00B27FE1"/>
    <w:rsid w:val="00B3002D"/>
    <w:rsid w:val="00B30425"/>
    <w:rsid w:val="00B3048D"/>
    <w:rsid w:val="00B307A2"/>
    <w:rsid w:val="00B3084E"/>
    <w:rsid w:val="00B309ED"/>
    <w:rsid w:val="00B311C5"/>
    <w:rsid w:val="00B31214"/>
    <w:rsid w:val="00B31259"/>
    <w:rsid w:val="00B31351"/>
    <w:rsid w:val="00B31392"/>
    <w:rsid w:val="00B315D0"/>
    <w:rsid w:val="00B31F0F"/>
    <w:rsid w:val="00B32095"/>
    <w:rsid w:val="00B3215A"/>
    <w:rsid w:val="00B32532"/>
    <w:rsid w:val="00B3285A"/>
    <w:rsid w:val="00B32C4B"/>
    <w:rsid w:val="00B32F0A"/>
    <w:rsid w:val="00B332B5"/>
    <w:rsid w:val="00B3367C"/>
    <w:rsid w:val="00B33AA2"/>
    <w:rsid w:val="00B33D9D"/>
    <w:rsid w:val="00B33EE9"/>
    <w:rsid w:val="00B3427B"/>
    <w:rsid w:val="00B34873"/>
    <w:rsid w:val="00B3552E"/>
    <w:rsid w:val="00B35C30"/>
    <w:rsid w:val="00B35C75"/>
    <w:rsid w:val="00B36178"/>
    <w:rsid w:val="00B36515"/>
    <w:rsid w:val="00B365C8"/>
    <w:rsid w:val="00B368B2"/>
    <w:rsid w:val="00B36AA0"/>
    <w:rsid w:val="00B36ABC"/>
    <w:rsid w:val="00B371FF"/>
    <w:rsid w:val="00B3735B"/>
    <w:rsid w:val="00B377C5"/>
    <w:rsid w:val="00B379CD"/>
    <w:rsid w:val="00B37EC0"/>
    <w:rsid w:val="00B402BE"/>
    <w:rsid w:val="00B40577"/>
    <w:rsid w:val="00B40A21"/>
    <w:rsid w:val="00B41107"/>
    <w:rsid w:val="00B4110F"/>
    <w:rsid w:val="00B415D3"/>
    <w:rsid w:val="00B41ED8"/>
    <w:rsid w:val="00B42AE5"/>
    <w:rsid w:val="00B444D2"/>
    <w:rsid w:val="00B44548"/>
    <w:rsid w:val="00B44892"/>
    <w:rsid w:val="00B45506"/>
    <w:rsid w:val="00B4567E"/>
    <w:rsid w:val="00B456F4"/>
    <w:rsid w:val="00B458FF"/>
    <w:rsid w:val="00B459AA"/>
    <w:rsid w:val="00B45D56"/>
    <w:rsid w:val="00B45E06"/>
    <w:rsid w:val="00B45F88"/>
    <w:rsid w:val="00B46492"/>
    <w:rsid w:val="00B4687A"/>
    <w:rsid w:val="00B46B71"/>
    <w:rsid w:val="00B472AE"/>
    <w:rsid w:val="00B5043C"/>
    <w:rsid w:val="00B51126"/>
    <w:rsid w:val="00B51192"/>
    <w:rsid w:val="00B51921"/>
    <w:rsid w:val="00B51E22"/>
    <w:rsid w:val="00B522C4"/>
    <w:rsid w:val="00B52605"/>
    <w:rsid w:val="00B52ED7"/>
    <w:rsid w:val="00B53723"/>
    <w:rsid w:val="00B53B7E"/>
    <w:rsid w:val="00B5403A"/>
    <w:rsid w:val="00B543F9"/>
    <w:rsid w:val="00B5486A"/>
    <w:rsid w:val="00B54AF8"/>
    <w:rsid w:val="00B54E53"/>
    <w:rsid w:val="00B55A05"/>
    <w:rsid w:val="00B56540"/>
    <w:rsid w:val="00B5677A"/>
    <w:rsid w:val="00B568DD"/>
    <w:rsid w:val="00B56DA7"/>
    <w:rsid w:val="00B56DCA"/>
    <w:rsid w:val="00B56E8E"/>
    <w:rsid w:val="00B57607"/>
    <w:rsid w:val="00B57F52"/>
    <w:rsid w:val="00B606D4"/>
    <w:rsid w:val="00B609EE"/>
    <w:rsid w:val="00B60B21"/>
    <w:rsid w:val="00B60D1A"/>
    <w:rsid w:val="00B6105A"/>
    <w:rsid w:val="00B6183C"/>
    <w:rsid w:val="00B61BE6"/>
    <w:rsid w:val="00B61ED0"/>
    <w:rsid w:val="00B620DC"/>
    <w:rsid w:val="00B626D2"/>
    <w:rsid w:val="00B628B7"/>
    <w:rsid w:val="00B62F61"/>
    <w:rsid w:val="00B63059"/>
    <w:rsid w:val="00B644F2"/>
    <w:rsid w:val="00B6474A"/>
    <w:rsid w:val="00B648E2"/>
    <w:rsid w:val="00B649B5"/>
    <w:rsid w:val="00B651EB"/>
    <w:rsid w:val="00B65359"/>
    <w:rsid w:val="00B65E59"/>
    <w:rsid w:val="00B666C1"/>
    <w:rsid w:val="00B668CA"/>
    <w:rsid w:val="00B669BD"/>
    <w:rsid w:val="00B669E7"/>
    <w:rsid w:val="00B66A00"/>
    <w:rsid w:val="00B66AA1"/>
    <w:rsid w:val="00B66B93"/>
    <w:rsid w:val="00B67462"/>
    <w:rsid w:val="00B67978"/>
    <w:rsid w:val="00B67B0E"/>
    <w:rsid w:val="00B7050E"/>
    <w:rsid w:val="00B70C63"/>
    <w:rsid w:val="00B717D4"/>
    <w:rsid w:val="00B71892"/>
    <w:rsid w:val="00B718D1"/>
    <w:rsid w:val="00B7199B"/>
    <w:rsid w:val="00B71A63"/>
    <w:rsid w:val="00B720F7"/>
    <w:rsid w:val="00B721E2"/>
    <w:rsid w:val="00B7266D"/>
    <w:rsid w:val="00B73511"/>
    <w:rsid w:val="00B73853"/>
    <w:rsid w:val="00B73F04"/>
    <w:rsid w:val="00B74393"/>
    <w:rsid w:val="00B74410"/>
    <w:rsid w:val="00B74861"/>
    <w:rsid w:val="00B74ED3"/>
    <w:rsid w:val="00B75352"/>
    <w:rsid w:val="00B75565"/>
    <w:rsid w:val="00B75622"/>
    <w:rsid w:val="00B7583D"/>
    <w:rsid w:val="00B7605B"/>
    <w:rsid w:val="00B7606F"/>
    <w:rsid w:val="00B760D1"/>
    <w:rsid w:val="00B761A9"/>
    <w:rsid w:val="00B761B3"/>
    <w:rsid w:val="00B76A66"/>
    <w:rsid w:val="00B76CA1"/>
    <w:rsid w:val="00B76EFD"/>
    <w:rsid w:val="00B77447"/>
    <w:rsid w:val="00B776B5"/>
    <w:rsid w:val="00B80E62"/>
    <w:rsid w:val="00B810EC"/>
    <w:rsid w:val="00B8111A"/>
    <w:rsid w:val="00B8120E"/>
    <w:rsid w:val="00B817ED"/>
    <w:rsid w:val="00B81B76"/>
    <w:rsid w:val="00B826FE"/>
    <w:rsid w:val="00B82DC1"/>
    <w:rsid w:val="00B82E2C"/>
    <w:rsid w:val="00B82F4A"/>
    <w:rsid w:val="00B8360B"/>
    <w:rsid w:val="00B83638"/>
    <w:rsid w:val="00B8364B"/>
    <w:rsid w:val="00B8393C"/>
    <w:rsid w:val="00B84167"/>
    <w:rsid w:val="00B841C5"/>
    <w:rsid w:val="00B843A7"/>
    <w:rsid w:val="00B848C1"/>
    <w:rsid w:val="00B84CB9"/>
    <w:rsid w:val="00B84F98"/>
    <w:rsid w:val="00B8510F"/>
    <w:rsid w:val="00B857ED"/>
    <w:rsid w:val="00B87106"/>
    <w:rsid w:val="00B876F9"/>
    <w:rsid w:val="00B87D23"/>
    <w:rsid w:val="00B87DE4"/>
    <w:rsid w:val="00B87F88"/>
    <w:rsid w:val="00B907FE"/>
    <w:rsid w:val="00B90833"/>
    <w:rsid w:val="00B9085B"/>
    <w:rsid w:val="00B911D9"/>
    <w:rsid w:val="00B91297"/>
    <w:rsid w:val="00B91A41"/>
    <w:rsid w:val="00B92682"/>
    <w:rsid w:val="00B92772"/>
    <w:rsid w:val="00B92DB6"/>
    <w:rsid w:val="00B92F21"/>
    <w:rsid w:val="00B938D4"/>
    <w:rsid w:val="00B9399F"/>
    <w:rsid w:val="00B93BA1"/>
    <w:rsid w:val="00B93D4A"/>
    <w:rsid w:val="00B94058"/>
    <w:rsid w:val="00B94798"/>
    <w:rsid w:val="00B949ED"/>
    <w:rsid w:val="00B95D5A"/>
    <w:rsid w:val="00B95E71"/>
    <w:rsid w:val="00B9604B"/>
    <w:rsid w:val="00B96BD1"/>
    <w:rsid w:val="00B96E64"/>
    <w:rsid w:val="00B96FDC"/>
    <w:rsid w:val="00B97114"/>
    <w:rsid w:val="00B97543"/>
    <w:rsid w:val="00B9779E"/>
    <w:rsid w:val="00B97FB4"/>
    <w:rsid w:val="00BA059A"/>
    <w:rsid w:val="00BA0698"/>
    <w:rsid w:val="00BA0AD3"/>
    <w:rsid w:val="00BA0D46"/>
    <w:rsid w:val="00BA0E8A"/>
    <w:rsid w:val="00BA17A0"/>
    <w:rsid w:val="00BA1A9D"/>
    <w:rsid w:val="00BA1AD5"/>
    <w:rsid w:val="00BA1ADE"/>
    <w:rsid w:val="00BA1E31"/>
    <w:rsid w:val="00BA1FB5"/>
    <w:rsid w:val="00BA1FCD"/>
    <w:rsid w:val="00BA2504"/>
    <w:rsid w:val="00BA2694"/>
    <w:rsid w:val="00BA2E58"/>
    <w:rsid w:val="00BA2EB9"/>
    <w:rsid w:val="00BA3429"/>
    <w:rsid w:val="00BA3573"/>
    <w:rsid w:val="00BA37B6"/>
    <w:rsid w:val="00BA37BF"/>
    <w:rsid w:val="00BA3B8E"/>
    <w:rsid w:val="00BA3D24"/>
    <w:rsid w:val="00BA3D2A"/>
    <w:rsid w:val="00BA3ED7"/>
    <w:rsid w:val="00BA4596"/>
    <w:rsid w:val="00BA52F4"/>
    <w:rsid w:val="00BA5733"/>
    <w:rsid w:val="00BA5B4F"/>
    <w:rsid w:val="00BA5BBD"/>
    <w:rsid w:val="00BA5F35"/>
    <w:rsid w:val="00BA60D5"/>
    <w:rsid w:val="00BA62E1"/>
    <w:rsid w:val="00BA6672"/>
    <w:rsid w:val="00BA7662"/>
    <w:rsid w:val="00BA786C"/>
    <w:rsid w:val="00BA78D1"/>
    <w:rsid w:val="00BA7C7E"/>
    <w:rsid w:val="00BB0C5B"/>
    <w:rsid w:val="00BB0DBF"/>
    <w:rsid w:val="00BB0E70"/>
    <w:rsid w:val="00BB0E79"/>
    <w:rsid w:val="00BB107A"/>
    <w:rsid w:val="00BB14F1"/>
    <w:rsid w:val="00BB1BD3"/>
    <w:rsid w:val="00BB1C3D"/>
    <w:rsid w:val="00BB1C6C"/>
    <w:rsid w:val="00BB1F57"/>
    <w:rsid w:val="00BB1F71"/>
    <w:rsid w:val="00BB1FA4"/>
    <w:rsid w:val="00BB22E4"/>
    <w:rsid w:val="00BB2343"/>
    <w:rsid w:val="00BB28DE"/>
    <w:rsid w:val="00BB33E1"/>
    <w:rsid w:val="00BB3F08"/>
    <w:rsid w:val="00BB46F7"/>
    <w:rsid w:val="00BB4B1C"/>
    <w:rsid w:val="00BB4E90"/>
    <w:rsid w:val="00BB52DC"/>
    <w:rsid w:val="00BB55AD"/>
    <w:rsid w:val="00BB5A22"/>
    <w:rsid w:val="00BB65DB"/>
    <w:rsid w:val="00BB66CB"/>
    <w:rsid w:val="00BB6794"/>
    <w:rsid w:val="00BB6877"/>
    <w:rsid w:val="00BB6E69"/>
    <w:rsid w:val="00BB6ED0"/>
    <w:rsid w:val="00BB7507"/>
    <w:rsid w:val="00BB7584"/>
    <w:rsid w:val="00BB763B"/>
    <w:rsid w:val="00BB78C0"/>
    <w:rsid w:val="00BB7D6A"/>
    <w:rsid w:val="00BC0576"/>
    <w:rsid w:val="00BC0BC9"/>
    <w:rsid w:val="00BC0E6D"/>
    <w:rsid w:val="00BC0EE0"/>
    <w:rsid w:val="00BC117E"/>
    <w:rsid w:val="00BC12AD"/>
    <w:rsid w:val="00BC1371"/>
    <w:rsid w:val="00BC145F"/>
    <w:rsid w:val="00BC1D5B"/>
    <w:rsid w:val="00BC1E35"/>
    <w:rsid w:val="00BC1F43"/>
    <w:rsid w:val="00BC29E2"/>
    <w:rsid w:val="00BC33E6"/>
    <w:rsid w:val="00BC40A0"/>
    <w:rsid w:val="00BC40A7"/>
    <w:rsid w:val="00BC40D3"/>
    <w:rsid w:val="00BC415F"/>
    <w:rsid w:val="00BC4669"/>
    <w:rsid w:val="00BC4737"/>
    <w:rsid w:val="00BC4844"/>
    <w:rsid w:val="00BC4D3F"/>
    <w:rsid w:val="00BC4F96"/>
    <w:rsid w:val="00BC5094"/>
    <w:rsid w:val="00BC5760"/>
    <w:rsid w:val="00BC6048"/>
    <w:rsid w:val="00BC606B"/>
    <w:rsid w:val="00BC64F5"/>
    <w:rsid w:val="00BC665B"/>
    <w:rsid w:val="00BC6EF2"/>
    <w:rsid w:val="00BC6FAF"/>
    <w:rsid w:val="00BC7223"/>
    <w:rsid w:val="00BC75BF"/>
    <w:rsid w:val="00BC77CE"/>
    <w:rsid w:val="00BC7855"/>
    <w:rsid w:val="00BC78EE"/>
    <w:rsid w:val="00BD09B2"/>
    <w:rsid w:val="00BD09F8"/>
    <w:rsid w:val="00BD0E5A"/>
    <w:rsid w:val="00BD178C"/>
    <w:rsid w:val="00BD1BD1"/>
    <w:rsid w:val="00BD1CCA"/>
    <w:rsid w:val="00BD21CB"/>
    <w:rsid w:val="00BD22F9"/>
    <w:rsid w:val="00BD26F0"/>
    <w:rsid w:val="00BD33EC"/>
    <w:rsid w:val="00BD3C4B"/>
    <w:rsid w:val="00BD427A"/>
    <w:rsid w:val="00BD45B0"/>
    <w:rsid w:val="00BD51DB"/>
    <w:rsid w:val="00BD5D33"/>
    <w:rsid w:val="00BD6641"/>
    <w:rsid w:val="00BD6675"/>
    <w:rsid w:val="00BD697D"/>
    <w:rsid w:val="00BD6A79"/>
    <w:rsid w:val="00BD6E39"/>
    <w:rsid w:val="00BD6E3E"/>
    <w:rsid w:val="00BD709A"/>
    <w:rsid w:val="00BD7225"/>
    <w:rsid w:val="00BD7707"/>
    <w:rsid w:val="00BE0AEE"/>
    <w:rsid w:val="00BE0B9A"/>
    <w:rsid w:val="00BE1288"/>
    <w:rsid w:val="00BE1713"/>
    <w:rsid w:val="00BE2A57"/>
    <w:rsid w:val="00BE2A91"/>
    <w:rsid w:val="00BE2D70"/>
    <w:rsid w:val="00BE2DB8"/>
    <w:rsid w:val="00BE389C"/>
    <w:rsid w:val="00BE39F0"/>
    <w:rsid w:val="00BE3BAC"/>
    <w:rsid w:val="00BE3DF6"/>
    <w:rsid w:val="00BE3FE0"/>
    <w:rsid w:val="00BE41D6"/>
    <w:rsid w:val="00BE41FD"/>
    <w:rsid w:val="00BE4B77"/>
    <w:rsid w:val="00BE51B3"/>
    <w:rsid w:val="00BE59E8"/>
    <w:rsid w:val="00BE5BDE"/>
    <w:rsid w:val="00BE5EE6"/>
    <w:rsid w:val="00BE616D"/>
    <w:rsid w:val="00BE6414"/>
    <w:rsid w:val="00BE6729"/>
    <w:rsid w:val="00BE6740"/>
    <w:rsid w:val="00BE6757"/>
    <w:rsid w:val="00BE677D"/>
    <w:rsid w:val="00BE68E5"/>
    <w:rsid w:val="00BE6966"/>
    <w:rsid w:val="00BE6CDF"/>
    <w:rsid w:val="00BE7274"/>
    <w:rsid w:val="00BE7EC0"/>
    <w:rsid w:val="00BF0380"/>
    <w:rsid w:val="00BF068F"/>
    <w:rsid w:val="00BF06EB"/>
    <w:rsid w:val="00BF0AA5"/>
    <w:rsid w:val="00BF1202"/>
    <w:rsid w:val="00BF155C"/>
    <w:rsid w:val="00BF15C2"/>
    <w:rsid w:val="00BF1E10"/>
    <w:rsid w:val="00BF25CD"/>
    <w:rsid w:val="00BF2636"/>
    <w:rsid w:val="00BF2752"/>
    <w:rsid w:val="00BF2A35"/>
    <w:rsid w:val="00BF2F89"/>
    <w:rsid w:val="00BF33AA"/>
    <w:rsid w:val="00BF4483"/>
    <w:rsid w:val="00BF44EE"/>
    <w:rsid w:val="00BF457A"/>
    <w:rsid w:val="00BF477E"/>
    <w:rsid w:val="00BF487F"/>
    <w:rsid w:val="00BF51C0"/>
    <w:rsid w:val="00BF5323"/>
    <w:rsid w:val="00BF5437"/>
    <w:rsid w:val="00BF5C47"/>
    <w:rsid w:val="00BF60AC"/>
    <w:rsid w:val="00BF6327"/>
    <w:rsid w:val="00BF764B"/>
    <w:rsid w:val="00BF7814"/>
    <w:rsid w:val="00BF7CC4"/>
    <w:rsid w:val="00C0034A"/>
    <w:rsid w:val="00C006B4"/>
    <w:rsid w:val="00C00CD8"/>
    <w:rsid w:val="00C01512"/>
    <w:rsid w:val="00C0161A"/>
    <w:rsid w:val="00C01711"/>
    <w:rsid w:val="00C01731"/>
    <w:rsid w:val="00C0185B"/>
    <w:rsid w:val="00C01EF5"/>
    <w:rsid w:val="00C024F9"/>
    <w:rsid w:val="00C02688"/>
    <w:rsid w:val="00C029A5"/>
    <w:rsid w:val="00C029FB"/>
    <w:rsid w:val="00C0309A"/>
    <w:rsid w:val="00C0447E"/>
    <w:rsid w:val="00C05293"/>
    <w:rsid w:val="00C05328"/>
    <w:rsid w:val="00C05549"/>
    <w:rsid w:val="00C055F1"/>
    <w:rsid w:val="00C05748"/>
    <w:rsid w:val="00C05AD6"/>
    <w:rsid w:val="00C05D32"/>
    <w:rsid w:val="00C05ED9"/>
    <w:rsid w:val="00C05FC6"/>
    <w:rsid w:val="00C06289"/>
    <w:rsid w:val="00C06530"/>
    <w:rsid w:val="00C067C1"/>
    <w:rsid w:val="00C06B5E"/>
    <w:rsid w:val="00C06D51"/>
    <w:rsid w:val="00C0707D"/>
    <w:rsid w:val="00C07263"/>
    <w:rsid w:val="00C072F6"/>
    <w:rsid w:val="00C0766A"/>
    <w:rsid w:val="00C07809"/>
    <w:rsid w:val="00C07CB3"/>
    <w:rsid w:val="00C10A32"/>
    <w:rsid w:val="00C10A4A"/>
    <w:rsid w:val="00C10D78"/>
    <w:rsid w:val="00C10E6E"/>
    <w:rsid w:val="00C112D8"/>
    <w:rsid w:val="00C1188A"/>
    <w:rsid w:val="00C11907"/>
    <w:rsid w:val="00C1233B"/>
    <w:rsid w:val="00C123B9"/>
    <w:rsid w:val="00C128CB"/>
    <w:rsid w:val="00C12DE6"/>
    <w:rsid w:val="00C12EE3"/>
    <w:rsid w:val="00C1397A"/>
    <w:rsid w:val="00C1428C"/>
    <w:rsid w:val="00C1429E"/>
    <w:rsid w:val="00C142C0"/>
    <w:rsid w:val="00C1513E"/>
    <w:rsid w:val="00C15443"/>
    <w:rsid w:val="00C1555C"/>
    <w:rsid w:val="00C157C9"/>
    <w:rsid w:val="00C16086"/>
    <w:rsid w:val="00C164E7"/>
    <w:rsid w:val="00C16CE3"/>
    <w:rsid w:val="00C17741"/>
    <w:rsid w:val="00C1787A"/>
    <w:rsid w:val="00C17C62"/>
    <w:rsid w:val="00C200CF"/>
    <w:rsid w:val="00C2034F"/>
    <w:rsid w:val="00C20419"/>
    <w:rsid w:val="00C20798"/>
    <w:rsid w:val="00C20875"/>
    <w:rsid w:val="00C21265"/>
    <w:rsid w:val="00C212F7"/>
    <w:rsid w:val="00C2141B"/>
    <w:rsid w:val="00C21524"/>
    <w:rsid w:val="00C2173F"/>
    <w:rsid w:val="00C21EEB"/>
    <w:rsid w:val="00C220CD"/>
    <w:rsid w:val="00C223E8"/>
    <w:rsid w:val="00C223F4"/>
    <w:rsid w:val="00C22922"/>
    <w:rsid w:val="00C22F5E"/>
    <w:rsid w:val="00C236E9"/>
    <w:rsid w:val="00C239D4"/>
    <w:rsid w:val="00C2446E"/>
    <w:rsid w:val="00C248C2"/>
    <w:rsid w:val="00C24BFD"/>
    <w:rsid w:val="00C25628"/>
    <w:rsid w:val="00C257B1"/>
    <w:rsid w:val="00C25DCD"/>
    <w:rsid w:val="00C260B2"/>
    <w:rsid w:val="00C2662A"/>
    <w:rsid w:val="00C266BB"/>
    <w:rsid w:val="00C26719"/>
    <w:rsid w:val="00C26980"/>
    <w:rsid w:val="00C26C67"/>
    <w:rsid w:val="00C26DBA"/>
    <w:rsid w:val="00C279F2"/>
    <w:rsid w:val="00C27B65"/>
    <w:rsid w:val="00C30EE0"/>
    <w:rsid w:val="00C30F15"/>
    <w:rsid w:val="00C31AB2"/>
    <w:rsid w:val="00C31ABB"/>
    <w:rsid w:val="00C31D08"/>
    <w:rsid w:val="00C31EAA"/>
    <w:rsid w:val="00C33512"/>
    <w:rsid w:val="00C33B5C"/>
    <w:rsid w:val="00C33EAE"/>
    <w:rsid w:val="00C3424C"/>
    <w:rsid w:val="00C34462"/>
    <w:rsid w:val="00C3501C"/>
    <w:rsid w:val="00C350A7"/>
    <w:rsid w:val="00C35B1B"/>
    <w:rsid w:val="00C36272"/>
    <w:rsid w:val="00C36425"/>
    <w:rsid w:val="00C36701"/>
    <w:rsid w:val="00C369E2"/>
    <w:rsid w:val="00C36AE7"/>
    <w:rsid w:val="00C37401"/>
    <w:rsid w:val="00C376EC"/>
    <w:rsid w:val="00C37784"/>
    <w:rsid w:val="00C379E6"/>
    <w:rsid w:val="00C40137"/>
    <w:rsid w:val="00C401A6"/>
    <w:rsid w:val="00C40341"/>
    <w:rsid w:val="00C40436"/>
    <w:rsid w:val="00C406B7"/>
    <w:rsid w:val="00C412BA"/>
    <w:rsid w:val="00C418B7"/>
    <w:rsid w:val="00C421CA"/>
    <w:rsid w:val="00C4236C"/>
    <w:rsid w:val="00C431B3"/>
    <w:rsid w:val="00C431F1"/>
    <w:rsid w:val="00C43BD9"/>
    <w:rsid w:val="00C43D3E"/>
    <w:rsid w:val="00C4494C"/>
    <w:rsid w:val="00C44B27"/>
    <w:rsid w:val="00C45379"/>
    <w:rsid w:val="00C455C8"/>
    <w:rsid w:val="00C45694"/>
    <w:rsid w:val="00C46642"/>
    <w:rsid w:val="00C46799"/>
    <w:rsid w:val="00C467AA"/>
    <w:rsid w:val="00C4771F"/>
    <w:rsid w:val="00C479A2"/>
    <w:rsid w:val="00C479BB"/>
    <w:rsid w:val="00C47A26"/>
    <w:rsid w:val="00C50E62"/>
    <w:rsid w:val="00C50E6D"/>
    <w:rsid w:val="00C50FAB"/>
    <w:rsid w:val="00C51403"/>
    <w:rsid w:val="00C51526"/>
    <w:rsid w:val="00C516FE"/>
    <w:rsid w:val="00C52209"/>
    <w:rsid w:val="00C52279"/>
    <w:rsid w:val="00C529DA"/>
    <w:rsid w:val="00C52D3F"/>
    <w:rsid w:val="00C52E12"/>
    <w:rsid w:val="00C52F1B"/>
    <w:rsid w:val="00C5545D"/>
    <w:rsid w:val="00C55509"/>
    <w:rsid w:val="00C55A93"/>
    <w:rsid w:val="00C55B84"/>
    <w:rsid w:val="00C55B9B"/>
    <w:rsid w:val="00C55CF3"/>
    <w:rsid w:val="00C55FC9"/>
    <w:rsid w:val="00C56819"/>
    <w:rsid w:val="00C56D3E"/>
    <w:rsid w:val="00C57043"/>
    <w:rsid w:val="00C603EC"/>
    <w:rsid w:val="00C6093B"/>
    <w:rsid w:val="00C60AD4"/>
    <w:rsid w:val="00C60B3E"/>
    <w:rsid w:val="00C60BA2"/>
    <w:rsid w:val="00C61820"/>
    <w:rsid w:val="00C6192F"/>
    <w:rsid w:val="00C62207"/>
    <w:rsid w:val="00C62B3D"/>
    <w:rsid w:val="00C62E2E"/>
    <w:rsid w:val="00C63071"/>
    <w:rsid w:val="00C6320A"/>
    <w:rsid w:val="00C63BFB"/>
    <w:rsid w:val="00C64113"/>
    <w:rsid w:val="00C64703"/>
    <w:rsid w:val="00C64AB4"/>
    <w:rsid w:val="00C64E6F"/>
    <w:rsid w:val="00C64FF1"/>
    <w:rsid w:val="00C650AD"/>
    <w:rsid w:val="00C652A5"/>
    <w:rsid w:val="00C652E7"/>
    <w:rsid w:val="00C65637"/>
    <w:rsid w:val="00C65642"/>
    <w:rsid w:val="00C65E46"/>
    <w:rsid w:val="00C65EB6"/>
    <w:rsid w:val="00C66247"/>
    <w:rsid w:val="00C66990"/>
    <w:rsid w:val="00C66A64"/>
    <w:rsid w:val="00C66B4F"/>
    <w:rsid w:val="00C66BB4"/>
    <w:rsid w:val="00C66D92"/>
    <w:rsid w:val="00C66DF5"/>
    <w:rsid w:val="00C66EF0"/>
    <w:rsid w:val="00C67139"/>
    <w:rsid w:val="00C67868"/>
    <w:rsid w:val="00C67D39"/>
    <w:rsid w:val="00C70490"/>
    <w:rsid w:val="00C70A9A"/>
    <w:rsid w:val="00C70DBB"/>
    <w:rsid w:val="00C70DC7"/>
    <w:rsid w:val="00C713F3"/>
    <w:rsid w:val="00C71444"/>
    <w:rsid w:val="00C72578"/>
    <w:rsid w:val="00C7260D"/>
    <w:rsid w:val="00C72877"/>
    <w:rsid w:val="00C72A51"/>
    <w:rsid w:val="00C72C0C"/>
    <w:rsid w:val="00C72F01"/>
    <w:rsid w:val="00C72F50"/>
    <w:rsid w:val="00C7332C"/>
    <w:rsid w:val="00C737BA"/>
    <w:rsid w:val="00C73AA8"/>
    <w:rsid w:val="00C73F13"/>
    <w:rsid w:val="00C741B8"/>
    <w:rsid w:val="00C74EE8"/>
    <w:rsid w:val="00C74F56"/>
    <w:rsid w:val="00C751D7"/>
    <w:rsid w:val="00C756E1"/>
    <w:rsid w:val="00C7594A"/>
    <w:rsid w:val="00C762D0"/>
    <w:rsid w:val="00C7659F"/>
    <w:rsid w:val="00C76650"/>
    <w:rsid w:val="00C7678B"/>
    <w:rsid w:val="00C76E11"/>
    <w:rsid w:val="00C77388"/>
    <w:rsid w:val="00C77F30"/>
    <w:rsid w:val="00C808CD"/>
    <w:rsid w:val="00C80980"/>
    <w:rsid w:val="00C81302"/>
    <w:rsid w:val="00C818AF"/>
    <w:rsid w:val="00C81D66"/>
    <w:rsid w:val="00C822E6"/>
    <w:rsid w:val="00C82757"/>
    <w:rsid w:val="00C8310F"/>
    <w:rsid w:val="00C83122"/>
    <w:rsid w:val="00C833E6"/>
    <w:rsid w:val="00C839D3"/>
    <w:rsid w:val="00C844BC"/>
    <w:rsid w:val="00C844BE"/>
    <w:rsid w:val="00C845DA"/>
    <w:rsid w:val="00C84D6D"/>
    <w:rsid w:val="00C851B5"/>
    <w:rsid w:val="00C85796"/>
    <w:rsid w:val="00C86229"/>
    <w:rsid w:val="00C866FD"/>
    <w:rsid w:val="00C86ABF"/>
    <w:rsid w:val="00C86DA3"/>
    <w:rsid w:val="00C87681"/>
    <w:rsid w:val="00C87B4A"/>
    <w:rsid w:val="00C87DA7"/>
    <w:rsid w:val="00C87FF4"/>
    <w:rsid w:val="00C90230"/>
    <w:rsid w:val="00C90FDC"/>
    <w:rsid w:val="00C9135D"/>
    <w:rsid w:val="00C913F5"/>
    <w:rsid w:val="00C914E5"/>
    <w:rsid w:val="00C91595"/>
    <w:rsid w:val="00C91BFE"/>
    <w:rsid w:val="00C91D0F"/>
    <w:rsid w:val="00C921D4"/>
    <w:rsid w:val="00C92284"/>
    <w:rsid w:val="00C925ED"/>
    <w:rsid w:val="00C92F27"/>
    <w:rsid w:val="00C93516"/>
    <w:rsid w:val="00C936E9"/>
    <w:rsid w:val="00C9444C"/>
    <w:rsid w:val="00C94BA6"/>
    <w:rsid w:val="00C951A6"/>
    <w:rsid w:val="00C95739"/>
    <w:rsid w:val="00C96958"/>
    <w:rsid w:val="00C96DA8"/>
    <w:rsid w:val="00C97641"/>
    <w:rsid w:val="00C978A9"/>
    <w:rsid w:val="00CA093C"/>
    <w:rsid w:val="00CA0C1B"/>
    <w:rsid w:val="00CA1566"/>
    <w:rsid w:val="00CA15EC"/>
    <w:rsid w:val="00CA1A07"/>
    <w:rsid w:val="00CA1C12"/>
    <w:rsid w:val="00CA1F3A"/>
    <w:rsid w:val="00CA2EB7"/>
    <w:rsid w:val="00CA3586"/>
    <w:rsid w:val="00CA360F"/>
    <w:rsid w:val="00CA3A37"/>
    <w:rsid w:val="00CA4669"/>
    <w:rsid w:val="00CA49B2"/>
    <w:rsid w:val="00CA5161"/>
    <w:rsid w:val="00CA5A5B"/>
    <w:rsid w:val="00CA7964"/>
    <w:rsid w:val="00CA7D33"/>
    <w:rsid w:val="00CB01F1"/>
    <w:rsid w:val="00CB03F8"/>
    <w:rsid w:val="00CB0BF7"/>
    <w:rsid w:val="00CB1121"/>
    <w:rsid w:val="00CB1126"/>
    <w:rsid w:val="00CB13C6"/>
    <w:rsid w:val="00CB16DC"/>
    <w:rsid w:val="00CB1C64"/>
    <w:rsid w:val="00CB233E"/>
    <w:rsid w:val="00CB252D"/>
    <w:rsid w:val="00CB26FB"/>
    <w:rsid w:val="00CB2B87"/>
    <w:rsid w:val="00CB35BD"/>
    <w:rsid w:val="00CB3925"/>
    <w:rsid w:val="00CB3D8E"/>
    <w:rsid w:val="00CB3F60"/>
    <w:rsid w:val="00CB5641"/>
    <w:rsid w:val="00CB5838"/>
    <w:rsid w:val="00CB5BDC"/>
    <w:rsid w:val="00CB5CE1"/>
    <w:rsid w:val="00CB5FDC"/>
    <w:rsid w:val="00CB6312"/>
    <w:rsid w:val="00CB6838"/>
    <w:rsid w:val="00CB6F1D"/>
    <w:rsid w:val="00CB7D68"/>
    <w:rsid w:val="00CC04FE"/>
    <w:rsid w:val="00CC0574"/>
    <w:rsid w:val="00CC0B93"/>
    <w:rsid w:val="00CC13FC"/>
    <w:rsid w:val="00CC17F7"/>
    <w:rsid w:val="00CC1E32"/>
    <w:rsid w:val="00CC1F76"/>
    <w:rsid w:val="00CC2128"/>
    <w:rsid w:val="00CC25E8"/>
    <w:rsid w:val="00CC2847"/>
    <w:rsid w:val="00CC2C1A"/>
    <w:rsid w:val="00CC3820"/>
    <w:rsid w:val="00CC44AF"/>
    <w:rsid w:val="00CC4750"/>
    <w:rsid w:val="00CC48A6"/>
    <w:rsid w:val="00CC531A"/>
    <w:rsid w:val="00CC5925"/>
    <w:rsid w:val="00CC59A1"/>
    <w:rsid w:val="00CC6510"/>
    <w:rsid w:val="00CC6647"/>
    <w:rsid w:val="00CC6CE6"/>
    <w:rsid w:val="00CC7BE5"/>
    <w:rsid w:val="00CC7DE5"/>
    <w:rsid w:val="00CC7F70"/>
    <w:rsid w:val="00CD032F"/>
    <w:rsid w:val="00CD07F6"/>
    <w:rsid w:val="00CD08EC"/>
    <w:rsid w:val="00CD0B83"/>
    <w:rsid w:val="00CD0E5D"/>
    <w:rsid w:val="00CD20F1"/>
    <w:rsid w:val="00CD25A0"/>
    <w:rsid w:val="00CD293E"/>
    <w:rsid w:val="00CD2B30"/>
    <w:rsid w:val="00CD2B6F"/>
    <w:rsid w:val="00CD2C54"/>
    <w:rsid w:val="00CD2E76"/>
    <w:rsid w:val="00CD336F"/>
    <w:rsid w:val="00CD37C7"/>
    <w:rsid w:val="00CD3F42"/>
    <w:rsid w:val="00CD41B0"/>
    <w:rsid w:val="00CD4212"/>
    <w:rsid w:val="00CD4370"/>
    <w:rsid w:val="00CD4607"/>
    <w:rsid w:val="00CD4B0F"/>
    <w:rsid w:val="00CD505A"/>
    <w:rsid w:val="00CD57F6"/>
    <w:rsid w:val="00CD59CF"/>
    <w:rsid w:val="00CD5A07"/>
    <w:rsid w:val="00CD6156"/>
    <w:rsid w:val="00CD619E"/>
    <w:rsid w:val="00CD66B0"/>
    <w:rsid w:val="00CD6A0F"/>
    <w:rsid w:val="00CD6B40"/>
    <w:rsid w:val="00CD6C38"/>
    <w:rsid w:val="00CD6FFE"/>
    <w:rsid w:val="00CD71B2"/>
    <w:rsid w:val="00CD74DF"/>
    <w:rsid w:val="00CD757C"/>
    <w:rsid w:val="00CD76E0"/>
    <w:rsid w:val="00CD792E"/>
    <w:rsid w:val="00CD7A28"/>
    <w:rsid w:val="00CD7D4A"/>
    <w:rsid w:val="00CD7EC5"/>
    <w:rsid w:val="00CE04FC"/>
    <w:rsid w:val="00CE0B29"/>
    <w:rsid w:val="00CE11E5"/>
    <w:rsid w:val="00CE1AE2"/>
    <w:rsid w:val="00CE1C41"/>
    <w:rsid w:val="00CE2800"/>
    <w:rsid w:val="00CE2D69"/>
    <w:rsid w:val="00CE3918"/>
    <w:rsid w:val="00CE412A"/>
    <w:rsid w:val="00CE49A4"/>
    <w:rsid w:val="00CE4EE3"/>
    <w:rsid w:val="00CE527B"/>
    <w:rsid w:val="00CE59BA"/>
    <w:rsid w:val="00CE5A33"/>
    <w:rsid w:val="00CE5E12"/>
    <w:rsid w:val="00CE6157"/>
    <w:rsid w:val="00CE6217"/>
    <w:rsid w:val="00CE62F0"/>
    <w:rsid w:val="00CE6449"/>
    <w:rsid w:val="00CE6469"/>
    <w:rsid w:val="00CE6521"/>
    <w:rsid w:val="00CE6BD7"/>
    <w:rsid w:val="00CE6F0B"/>
    <w:rsid w:val="00CE7150"/>
    <w:rsid w:val="00CE72E8"/>
    <w:rsid w:val="00CE7495"/>
    <w:rsid w:val="00CE7612"/>
    <w:rsid w:val="00CE7B69"/>
    <w:rsid w:val="00CE7DB6"/>
    <w:rsid w:val="00CE7EB9"/>
    <w:rsid w:val="00CE7F1B"/>
    <w:rsid w:val="00CF0083"/>
    <w:rsid w:val="00CF0189"/>
    <w:rsid w:val="00CF0C30"/>
    <w:rsid w:val="00CF10AF"/>
    <w:rsid w:val="00CF12A4"/>
    <w:rsid w:val="00CF1AF5"/>
    <w:rsid w:val="00CF1B1B"/>
    <w:rsid w:val="00CF21B6"/>
    <w:rsid w:val="00CF2222"/>
    <w:rsid w:val="00CF233A"/>
    <w:rsid w:val="00CF2405"/>
    <w:rsid w:val="00CF3065"/>
    <w:rsid w:val="00CF3267"/>
    <w:rsid w:val="00CF3D8E"/>
    <w:rsid w:val="00CF3ED3"/>
    <w:rsid w:val="00CF5280"/>
    <w:rsid w:val="00CF5284"/>
    <w:rsid w:val="00CF56A0"/>
    <w:rsid w:val="00CF5729"/>
    <w:rsid w:val="00CF589B"/>
    <w:rsid w:val="00CF5913"/>
    <w:rsid w:val="00CF5B61"/>
    <w:rsid w:val="00CF5FC6"/>
    <w:rsid w:val="00CF64A9"/>
    <w:rsid w:val="00CF6A0B"/>
    <w:rsid w:val="00CF708E"/>
    <w:rsid w:val="00CF7107"/>
    <w:rsid w:val="00CF77CA"/>
    <w:rsid w:val="00CF7993"/>
    <w:rsid w:val="00D00727"/>
    <w:rsid w:val="00D0099C"/>
    <w:rsid w:val="00D00AA0"/>
    <w:rsid w:val="00D00C0E"/>
    <w:rsid w:val="00D00C2A"/>
    <w:rsid w:val="00D010EF"/>
    <w:rsid w:val="00D01828"/>
    <w:rsid w:val="00D01C31"/>
    <w:rsid w:val="00D01F12"/>
    <w:rsid w:val="00D028F0"/>
    <w:rsid w:val="00D03411"/>
    <w:rsid w:val="00D03E16"/>
    <w:rsid w:val="00D03E95"/>
    <w:rsid w:val="00D0426C"/>
    <w:rsid w:val="00D043CC"/>
    <w:rsid w:val="00D04E12"/>
    <w:rsid w:val="00D04FAF"/>
    <w:rsid w:val="00D0512B"/>
    <w:rsid w:val="00D0557D"/>
    <w:rsid w:val="00D05D4D"/>
    <w:rsid w:val="00D05EEE"/>
    <w:rsid w:val="00D06099"/>
    <w:rsid w:val="00D06473"/>
    <w:rsid w:val="00D06588"/>
    <w:rsid w:val="00D065FA"/>
    <w:rsid w:val="00D068DE"/>
    <w:rsid w:val="00D06D1B"/>
    <w:rsid w:val="00D06D26"/>
    <w:rsid w:val="00D0707F"/>
    <w:rsid w:val="00D07179"/>
    <w:rsid w:val="00D10508"/>
    <w:rsid w:val="00D10531"/>
    <w:rsid w:val="00D10783"/>
    <w:rsid w:val="00D10A75"/>
    <w:rsid w:val="00D10F14"/>
    <w:rsid w:val="00D114F6"/>
    <w:rsid w:val="00D117B2"/>
    <w:rsid w:val="00D1186B"/>
    <w:rsid w:val="00D12380"/>
    <w:rsid w:val="00D12468"/>
    <w:rsid w:val="00D1277E"/>
    <w:rsid w:val="00D1299E"/>
    <w:rsid w:val="00D12ACA"/>
    <w:rsid w:val="00D12B51"/>
    <w:rsid w:val="00D12BDB"/>
    <w:rsid w:val="00D13B26"/>
    <w:rsid w:val="00D13CB8"/>
    <w:rsid w:val="00D140A7"/>
    <w:rsid w:val="00D14640"/>
    <w:rsid w:val="00D14A76"/>
    <w:rsid w:val="00D14AAE"/>
    <w:rsid w:val="00D14CBA"/>
    <w:rsid w:val="00D1581B"/>
    <w:rsid w:val="00D1589A"/>
    <w:rsid w:val="00D15A86"/>
    <w:rsid w:val="00D15ED6"/>
    <w:rsid w:val="00D1646A"/>
    <w:rsid w:val="00D16A81"/>
    <w:rsid w:val="00D16E07"/>
    <w:rsid w:val="00D1711F"/>
    <w:rsid w:val="00D1782F"/>
    <w:rsid w:val="00D17A07"/>
    <w:rsid w:val="00D17D57"/>
    <w:rsid w:val="00D206B9"/>
    <w:rsid w:val="00D209A2"/>
    <w:rsid w:val="00D20AD0"/>
    <w:rsid w:val="00D20C0C"/>
    <w:rsid w:val="00D20C40"/>
    <w:rsid w:val="00D21438"/>
    <w:rsid w:val="00D21BF5"/>
    <w:rsid w:val="00D21FB4"/>
    <w:rsid w:val="00D22493"/>
    <w:rsid w:val="00D2263B"/>
    <w:rsid w:val="00D2292E"/>
    <w:rsid w:val="00D22F6F"/>
    <w:rsid w:val="00D231FA"/>
    <w:rsid w:val="00D2326F"/>
    <w:rsid w:val="00D2376D"/>
    <w:rsid w:val="00D237ED"/>
    <w:rsid w:val="00D23A0F"/>
    <w:rsid w:val="00D23C95"/>
    <w:rsid w:val="00D24059"/>
    <w:rsid w:val="00D24085"/>
    <w:rsid w:val="00D242A4"/>
    <w:rsid w:val="00D247AC"/>
    <w:rsid w:val="00D24BBB"/>
    <w:rsid w:val="00D2534D"/>
    <w:rsid w:val="00D25903"/>
    <w:rsid w:val="00D25A5E"/>
    <w:rsid w:val="00D260C2"/>
    <w:rsid w:val="00D266AE"/>
    <w:rsid w:val="00D2687B"/>
    <w:rsid w:val="00D26FD8"/>
    <w:rsid w:val="00D270E9"/>
    <w:rsid w:val="00D27176"/>
    <w:rsid w:val="00D27311"/>
    <w:rsid w:val="00D275F8"/>
    <w:rsid w:val="00D279DC"/>
    <w:rsid w:val="00D27BC7"/>
    <w:rsid w:val="00D27CD9"/>
    <w:rsid w:val="00D3003E"/>
    <w:rsid w:val="00D30095"/>
    <w:rsid w:val="00D300E5"/>
    <w:rsid w:val="00D302ED"/>
    <w:rsid w:val="00D30479"/>
    <w:rsid w:val="00D306FB"/>
    <w:rsid w:val="00D307EB"/>
    <w:rsid w:val="00D309A2"/>
    <w:rsid w:val="00D30CC0"/>
    <w:rsid w:val="00D30E0E"/>
    <w:rsid w:val="00D30E16"/>
    <w:rsid w:val="00D31A09"/>
    <w:rsid w:val="00D31CBD"/>
    <w:rsid w:val="00D31D86"/>
    <w:rsid w:val="00D321D3"/>
    <w:rsid w:val="00D325AE"/>
    <w:rsid w:val="00D32826"/>
    <w:rsid w:val="00D32C0C"/>
    <w:rsid w:val="00D33043"/>
    <w:rsid w:val="00D33082"/>
    <w:rsid w:val="00D3322A"/>
    <w:rsid w:val="00D33DE0"/>
    <w:rsid w:val="00D340D9"/>
    <w:rsid w:val="00D34478"/>
    <w:rsid w:val="00D3484F"/>
    <w:rsid w:val="00D34D13"/>
    <w:rsid w:val="00D355C5"/>
    <w:rsid w:val="00D359BE"/>
    <w:rsid w:val="00D36F7A"/>
    <w:rsid w:val="00D370DC"/>
    <w:rsid w:val="00D37D81"/>
    <w:rsid w:val="00D37F28"/>
    <w:rsid w:val="00D406D9"/>
    <w:rsid w:val="00D4164A"/>
    <w:rsid w:val="00D418E6"/>
    <w:rsid w:val="00D420FB"/>
    <w:rsid w:val="00D4212E"/>
    <w:rsid w:val="00D42D0B"/>
    <w:rsid w:val="00D42E0C"/>
    <w:rsid w:val="00D4320A"/>
    <w:rsid w:val="00D4353D"/>
    <w:rsid w:val="00D43734"/>
    <w:rsid w:val="00D44290"/>
    <w:rsid w:val="00D44616"/>
    <w:rsid w:val="00D44919"/>
    <w:rsid w:val="00D45011"/>
    <w:rsid w:val="00D45027"/>
    <w:rsid w:val="00D45602"/>
    <w:rsid w:val="00D456A5"/>
    <w:rsid w:val="00D456C7"/>
    <w:rsid w:val="00D45701"/>
    <w:rsid w:val="00D457BF"/>
    <w:rsid w:val="00D45A17"/>
    <w:rsid w:val="00D46398"/>
    <w:rsid w:val="00D46536"/>
    <w:rsid w:val="00D46A10"/>
    <w:rsid w:val="00D46A7A"/>
    <w:rsid w:val="00D46AC3"/>
    <w:rsid w:val="00D46AF0"/>
    <w:rsid w:val="00D46C5E"/>
    <w:rsid w:val="00D46EA5"/>
    <w:rsid w:val="00D4754A"/>
    <w:rsid w:val="00D47EDC"/>
    <w:rsid w:val="00D5049F"/>
    <w:rsid w:val="00D50650"/>
    <w:rsid w:val="00D5087C"/>
    <w:rsid w:val="00D508C5"/>
    <w:rsid w:val="00D50967"/>
    <w:rsid w:val="00D51483"/>
    <w:rsid w:val="00D51CA4"/>
    <w:rsid w:val="00D51CC0"/>
    <w:rsid w:val="00D52B68"/>
    <w:rsid w:val="00D53C33"/>
    <w:rsid w:val="00D53D50"/>
    <w:rsid w:val="00D545B5"/>
    <w:rsid w:val="00D55459"/>
    <w:rsid w:val="00D55467"/>
    <w:rsid w:val="00D55866"/>
    <w:rsid w:val="00D55C05"/>
    <w:rsid w:val="00D56206"/>
    <w:rsid w:val="00D57088"/>
    <w:rsid w:val="00D57DD8"/>
    <w:rsid w:val="00D6004C"/>
    <w:rsid w:val="00D608C8"/>
    <w:rsid w:val="00D61361"/>
    <w:rsid w:val="00D617C0"/>
    <w:rsid w:val="00D618CC"/>
    <w:rsid w:val="00D619A5"/>
    <w:rsid w:val="00D61A52"/>
    <w:rsid w:val="00D61D01"/>
    <w:rsid w:val="00D61DFE"/>
    <w:rsid w:val="00D622B6"/>
    <w:rsid w:val="00D625A9"/>
    <w:rsid w:val="00D627A9"/>
    <w:rsid w:val="00D62896"/>
    <w:rsid w:val="00D62E9D"/>
    <w:rsid w:val="00D62FF6"/>
    <w:rsid w:val="00D63296"/>
    <w:rsid w:val="00D6361F"/>
    <w:rsid w:val="00D63BF7"/>
    <w:rsid w:val="00D63FEE"/>
    <w:rsid w:val="00D64054"/>
    <w:rsid w:val="00D64341"/>
    <w:rsid w:val="00D6489D"/>
    <w:rsid w:val="00D64B92"/>
    <w:rsid w:val="00D64C70"/>
    <w:rsid w:val="00D64C87"/>
    <w:rsid w:val="00D6525A"/>
    <w:rsid w:val="00D6533C"/>
    <w:rsid w:val="00D655DC"/>
    <w:rsid w:val="00D658D7"/>
    <w:rsid w:val="00D6594C"/>
    <w:rsid w:val="00D65C3E"/>
    <w:rsid w:val="00D66154"/>
    <w:rsid w:val="00D66259"/>
    <w:rsid w:val="00D668C1"/>
    <w:rsid w:val="00D66C24"/>
    <w:rsid w:val="00D66D00"/>
    <w:rsid w:val="00D66FEC"/>
    <w:rsid w:val="00D67113"/>
    <w:rsid w:val="00D67128"/>
    <w:rsid w:val="00D67AE7"/>
    <w:rsid w:val="00D67B86"/>
    <w:rsid w:val="00D70263"/>
    <w:rsid w:val="00D703C9"/>
    <w:rsid w:val="00D704A1"/>
    <w:rsid w:val="00D70500"/>
    <w:rsid w:val="00D70D0B"/>
    <w:rsid w:val="00D7102E"/>
    <w:rsid w:val="00D71055"/>
    <w:rsid w:val="00D71117"/>
    <w:rsid w:val="00D712AC"/>
    <w:rsid w:val="00D7130B"/>
    <w:rsid w:val="00D72803"/>
    <w:rsid w:val="00D72DDC"/>
    <w:rsid w:val="00D72E4F"/>
    <w:rsid w:val="00D73944"/>
    <w:rsid w:val="00D74CBF"/>
    <w:rsid w:val="00D74F46"/>
    <w:rsid w:val="00D74FA8"/>
    <w:rsid w:val="00D752B5"/>
    <w:rsid w:val="00D756E6"/>
    <w:rsid w:val="00D75814"/>
    <w:rsid w:val="00D759DA"/>
    <w:rsid w:val="00D75B0E"/>
    <w:rsid w:val="00D75F1B"/>
    <w:rsid w:val="00D764BA"/>
    <w:rsid w:val="00D76EB7"/>
    <w:rsid w:val="00D7752E"/>
    <w:rsid w:val="00D77DA0"/>
    <w:rsid w:val="00D809F9"/>
    <w:rsid w:val="00D81272"/>
    <w:rsid w:val="00D812F3"/>
    <w:rsid w:val="00D819D5"/>
    <w:rsid w:val="00D81CB9"/>
    <w:rsid w:val="00D81D06"/>
    <w:rsid w:val="00D81DFF"/>
    <w:rsid w:val="00D81F2C"/>
    <w:rsid w:val="00D82830"/>
    <w:rsid w:val="00D8306C"/>
    <w:rsid w:val="00D83D23"/>
    <w:rsid w:val="00D83DEE"/>
    <w:rsid w:val="00D83EB7"/>
    <w:rsid w:val="00D84143"/>
    <w:rsid w:val="00D8433C"/>
    <w:rsid w:val="00D84486"/>
    <w:rsid w:val="00D84A89"/>
    <w:rsid w:val="00D84AB9"/>
    <w:rsid w:val="00D84FD1"/>
    <w:rsid w:val="00D85C1B"/>
    <w:rsid w:val="00D86657"/>
    <w:rsid w:val="00D86B6C"/>
    <w:rsid w:val="00D874BC"/>
    <w:rsid w:val="00D87D92"/>
    <w:rsid w:val="00D9002C"/>
    <w:rsid w:val="00D903FA"/>
    <w:rsid w:val="00D9058E"/>
    <w:rsid w:val="00D90721"/>
    <w:rsid w:val="00D90B7A"/>
    <w:rsid w:val="00D90CCD"/>
    <w:rsid w:val="00D90E89"/>
    <w:rsid w:val="00D9126E"/>
    <w:rsid w:val="00D9247F"/>
    <w:rsid w:val="00D92985"/>
    <w:rsid w:val="00D92EED"/>
    <w:rsid w:val="00D93269"/>
    <w:rsid w:val="00D9365E"/>
    <w:rsid w:val="00D93816"/>
    <w:rsid w:val="00D95701"/>
    <w:rsid w:val="00D95A2F"/>
    <w:rsid w:val="00D965A3"/>
    <w:rsid w:val="00D965B3"/>
    <w:rsid w:val="00D96EF1"/>
    <w:rsid w:val="00D96FDA"/>
    <w:rsid w:val="00D97274"/>
    <w:rsid w:val="00D97BC6"/>
    <w:rsid w:val="00DA0347"/>
    <w:rsid w:val="00DA0568"/>
    <w:rsid w:val="00DA06EF"/>
    <w:rsid w:val="00DA0754"/>
    <w:rsid w:val="00DA0904"/>
    <w:rsid w:val="00DA0D39"/>
    <w:rsid w:val="00DA1329"/>
    <w:rsid w:val="00DA171A"/>
    <w:rsid w:val="00DA1E29"/>
    <w:rsid w:val="00DA2116"/>
    <w:rsid w:val="00DA24B0"/>
    <w:rsid w:val="00DA25C6"/>
    <w:rsid w:val="00DA2AE6"/>
    <w:rsid w:val="00DA2EC6"/>
    <w:rsid w:val="00DA3108"/>
    <w:rsid w:val="00DA33F8"/>
    <w:rsid w:val="00DA39E7"/>
    <w:rsid w:val="00DA3A51"/>
    <w:rsid w:val="00DA3ADA"/>
    <w:rsid w:val="00DA3F81"/>
    <w:rsid w:val="00DA41E2"/>
    <w:rsid w:val="00DA4516"/>
    <w:rsid w:val="00DA4FEB"/>
    <w:rsid w:val="00DA55B4"/>
    <w:rsid w:val="00DA5692"/>
    <w:rsid w:val="00DA57A0"/>
    <w:rsid w:val="00DA63D3"/>
    <w:rsid w:val="00DA6E0B"/>
    <w:rsid w:val="00DA798B"/>
    <w:rsid w:val="00DB04ED"/>
    <w:rsid w:val="00DB0C4F"/>
    <w:rsid w:val="00DB156B"/>
    <w:rsid w:val="00DB17A5"/>
    <w:rsid w:val="00DB2170"/>
    <w:rsid w:val="00DB22A0"/>
    <w:rsid w:val="00DB2A30"/>
    <w:rsid w:val="00DB31FC"/>
    <w:rsid w:val="00DB349A"/>
    <w:rsid w:val="00DB3918"/>
    <w:rsid w:val="00DB3AE2"/>
    <w:rsid w:val="00DB3C2E"/>
    <w:rsid w:val="00DB3CB7"/>
    <w:rsid w:val="00DB472F"/>
    <w:rsid w:val="00DB48F4"/>
    <w:rsid w:val="00DB4D37"/>
    <w:rsid w:val="00DB50AC"/>
    <w:rsid w:val="00DB5513"/>
    <w:rsid w:val="00DB58B7"/>
    <w:rsid w:val="00DB5931"/>
    <w:rsid w:val="00DB5BD9"/>
    <w:rsid w:val="00DB5F39"/>
    <w:rsid w:val="00DB5FD0"/>
    <w:rsid w:val="00DB650A"/>
    <w:rsid w:val="00DB660E"/>
    <w:rsid w:val="00DB6BF8"/>
    <w:rsid w:val="00DB6E9D"/>
    <w:rsid w:val="00DB7522"/>
    <w:rsid w:val="00DB7600"/>
    <w:rsid w:val="00DB7FEF"/>
    <w:rsid w:val="00DC015E"/>
    <w:rsid w:val="00DC0586"/>
    <w:rsid w:val="00DC0642"/>
    <w:rsid w:val="00DC0A5E"/>
    <w:rsid w:val="00DC0D77"/>
    <w:rsid w:val="00DC0E32"/>
    <w:rsid w:val="00DC1AA2"/>
    <w:rsid w:val="00DC1EBD"/>
    <w:rsid w:val="00DC1ECE"/>
    <w:rsid w:val="00DC22A8"/>
    <w:rsid w:val="00DC24F5"/>
    <w:rsid w:val="00DC332A"/>
    <w:rsid w:val="00DC398D"/>
    <w:rsid w:val="00DC3F8B"/>
    <w:rsid w:val="00DC4416"/>
    <w:rsid w:val="00DC4912"/>
    <w:rsid w:val="00DC4999"/>
    <w:rsid w:val="00DC4A18"/>
    <w:rsid w:val="00DC4CF7"/>
    <w:rsid w:val="00DC5177"/>
    <w:rsid w:val="00DC5559"/>
    <w:rsid w:val="00DC5A38"/>
    <w:rsid w:val="00DC5ACD"/>
    <w:rsid w:val="00DC65F0"/>
    <w:rsid w:val="00DC6C39"/>
    <w:rsid w:val="00DC6EDB"/>
    <w:rsid w:val="00DC7D69"/>
    <w:rsid w:val="00DD0012"/>
    <w:rsid w:val="00DD0292"/>
    <w:rsid w:val="00DD097C"/>
    <w:rsid w:val="00DD0AB5"/>
    <w:rsid w:val="00DD0E57"/>
    <w:rsid w:val="00DD1822"/>
    <w:rsid w:val="00DD194D"/>
    <w:rsid w:val="00DD1C7D"/>
    <w:rsid w:val="00DD295B"/>
    <w:rsid w:val="00DD2F78"/>
    <w:rsid w:val="00DD2F86"/>
    <w:rsid w:val="00DD3583"/>
    <w:rsid w:val="00DD42BF"/>
    <w:rsid w:val="00DD43FD"/>
    <w:rsid w:val="00DD4DC7"/>
    <w:rsid w:val="00DD51BC"/>
    <w:rsid w:val="00DD558B"/>
    <w:rsid w:val="00DD5B50"/>
    <w:rsid w:val="00DD5D3C"/>
    <w:rsid w:val="00DD659C"/>
    <w:rsid w:val="00DD6AC7"/>
    <w:rsid w:val="00DD6C54"/>
    <w:rsid w:val="00DD6C95"/>
    <w:rsid w:val="00DD77C4"/>
    <w:rsid w:val="00DE0354"/>
    <w:rsid w:val="00DE044A"/>
    <w:rsid w:val="00DE04BB"/>
    <w:rsid w:val="00DE05A1"/>
    <w:rsid w:val="00DE0661"/>
    <w:rsid w:val="00DE0822"/>
    <w:rsid w:val="00DE0A6E"/>
    <w:rsid w:val="00DE0CE1"/>
    <w:rsid w:val="00DE19C6"/>
    <w:rsid w:val="00DE1FC2"/>
    <w:rsid w:val="00DE2000"/>
    <w:rsid w:val="00DE237C"/>
    <w:rsid w:val="00DE2C61"/>
    <w:rsid w:val="00DE3160"/>
    <w:rsid w:val="00DE32DD"/>
    <w:rsid w:val="00DE35BF"/>
    <w:rsid w:val="00DE38C7"/>
    <w:rsid w:val="00DE3A6C"/>
    <w:rsid w:val="00DE3D5B"/>
    <w:rsid w:val="00DE3DF9"/>
    <w:rsid w:val="00DE409A"/>
    <w:rsid w:val="00DE44C0"/>
    <w:rsid w:val="00DE4648"/>
    <w:rsid w:val="00DE4669"/>
    <w:rsid w:val="00DE481D"/>
    <w:rsid w:val="00DE4E43"/>
    <w:rsid w:val="00DE50A2"/>
    <w:rsid w:val="00DE52CB"/>
    <w:rsid w:val="00DE5AE5"/>
    <w:rsid w:val="00DE5BEE"/>
    <w:rsid w:val="00DE5EA5"/>
    <w:rsid w:val="00DE5F2A"/>
    <w:rsid w:val="00DE61EB"/>
    <w:rsid w:val="00DE63CD"/>
    <w:rsid w:val="00DE64DE"/>
    <w:rsid w:val="00DE6763"/>
    <w:rsid w:val="00DE68F2"/>
    <w:rsid w:val="00DE6CB2"/>
    <w:rsid w:val="00DE6DC8"/>
    <w:rsid w:val="00DE6F9A"/>
    <w:rsid w:val="00DE7557"/>
    <w:rsid w:val="00DE7D49"/>
    <w:rsid w:val="00DE7EBA"/>
    <w:rsid w:val="00DE7FCB"/>
    <w:rsid w:val="00DF040E"/>
    <w:rsid w:val="00DF043A"/>
    <w:rsid w:val="00DF04EB"/>
    <w:rsid w:val="00DF0E44"/>
    <w:rsid w:val="00DF12E0"/>
    <w:rsid w:val="00DF1BAC"/>
    <w:rsid w:val="00DF1CA3"/>
    <w:rsid w:val="00DF24B0"/>
    <w:rsid w:val="00DF2E34"/>
    <w:rsid w:val="00DF2E4D"/>
    <w:rsid w:val="00DF3351"/>
    <w:rsid w:val="00DF33E2"/>
    <w:rsid w:val="00DF3829"/>
    <w:rsid w:val="00DF3A45"/>
    <w:rsid w:val="00DF4354"/>
    <w:rsid w:val="00DF473D"/>
    <w:rsid w:val="00DF48E1"/>
    <w:rsid w:val="00DF57EF"/>
    <w:rsid w:val="00DF5A79"/>
    <w:rsid w:val="00DF6766"/>
    <w:rsid w:val="00DF6C79"/>
    <w:rsid w:val="00DF7181"/>
    <w:rsid w:val="00DF7925"/>
    <w:rsid w:val="00E0007C"/>
    <w:rsid w:val="00E00143"/>
    <w:rsid w:val="00E006F0"/>
    <w:rsid w:val="00E0086F"/>
    <w:rsid w:val="00E00B7D"/>
    <w:rsid w:val="00E00E27"/>
    <w:rsid w:val="00E013E2"/>
    <w:rsid w:val="00E019DA"/>
    <w:rsid w:val="00E021EF"/>
    <w:rsid w:val="00E02215"/>
    <w:rsid w:val="00E02C04"/>
    <w:rsid w:val="00E02CFA"/>
    <w:rsid w:val="00E032C3"/>
    <w:rsid w:val="00E034BD"/>
    <w:rsid w:val="00E037AC"/>
    <w:rsid w:val="00E0398C"/>
    <w:rsid w:val="00E04CE7"/>
    <w:rsid w:val="00E050A9"/>
    <w:rsid w:val="00E05495"/>
    <w:rsid w:val="00E0557B"/>
    <w:rsid w:val="00E060A3"/>
    <w:rsid w:val="00E0614A"/>
    <w:rsid w:val="00E06528"/>
    <w:rsid w:val="00E065BF"/>
    <w:rsid w:val="00E07063"/>
    <w:rsid w:val="00E072D0"/>
    <w:rsid w:val="00E07CC9"/>
    <w:rsid w:val="00E100FE"/>
    <w:rsid w:val="00E10566"/>
    <w:rsid w:val="00E1059B"/>
    <w:rsid w:val="00E106C4"/>
    <w:rsid w:val="00E10C53"/>
    <w:rsid w:val="00E12446"/>
    <w:rsid w:val="00E12C58"/>
    <w:rsid w:val="00E12D7F"/>
    <w:rsid w:val="00E12FA6"/>
    <w:rsid w:val="00E13CEA"/>
    <w:rsid w:val="00E1409F"/>
    <w:rsid w:val="00E14426"/>
    <w:rsid w:val="00E14431"/>
    <w:rsid w:val="00E14481"/>
    <w:rsid w:val="00E14C49"/>
    <w:rsid w:val="00E15A26"/>
    <w:rsid w:val="00E15C9E"/>
    <w:rsid w:val="00E15DFA"/>
    <w:rsid w:val="00E15EBB"/>
    <w:rsid w:val="00E161C8"/>
    <w:rsid w:val="00E16287"/>
    <w:rsid w:val="00E1629F"/>
    <w:rsid w:val="00E17033"/>
    <w:rsid w:val="00E17093"/>
    <w:rsid w:val="00E176C6"/>
    <w:rsid w:val="00E17716"/>
    <w:rsid w:val="00E179C8"/>
    <w:rsid w:val="00E17A77"/>
    <w:rsid w:val="00E17AB7"/>
    <w:rsid w:val="00E17E1B"/>
    <w:rsid w:val="00E17F69"/>
    <w:rsid w:val="00E17F95"/>
    <w:rsid w:val="00E2051B"/>
    <w:rsid w:val="00E20BEA"/>
    <w:rsid w:val="00E21AD9"/>
    <w:rsid w:val="00E22206"/>
    <w:rsid w:val="00E22C4D"/>
    <w:rsid w:val="00E23723"/>
    <w:rsid w:val="00E23C1E"/>
    <w:rsid w:val="00E2428C"/>
    <w:rsid w:val="00E24325"/>
    <w:rsid w:val="00E2433A"/>
    <w:rsid w:val="00E2497D"/>
    <w:rsid w:val="00E24A46"/>
    <w:rsid w:val="00E24F80"/>
    <w:rsid w:val="00E25569"/>
    <w:rsid w:val="00E25984"/>
    <w:rsid w:val="00E25C99"/>
    <w:rsid w:val="00E25D22"/>
    <w:rsid w:val="00E26A62"/>
    <w:rsid w:val="00E26F93"/>
    <w:rsid w:val="00E2744E"/>
    <w:rsid w:val="00E3009A"/>
    <w:rsid w:val="00E3039A"/>
    <w:rsid w:val="00E30896"/>
    <w:rsid w:val="00E311DB"/>
    <w:rsid w:val="00E31445"/>
    <w:rsid w:val="00E31BEC"/>
    <w:rsid w:val="00E32297"/>
    <w:rsid w:val="00E323B5"/>
    <w:rsid w:val="00E32603"/>
    <w:rsid w:val="00E32A45"/>
    <w:rsid w:val="00E32A47"/>
    <w:rsid w:val="00E33291"/>
    <w:rsid w:val="00E3353A"/>
    <w:rsid w:val="00E33720"/>
    <w:rsid w:val="00E33B61"/>
    <w:rsid w:val="00E34115"/>
    <w:rsid w:val="00E3431D"/>
    <w:rsid w:val="00E3468E"/>
    <w:rsid w:val="00E34720"/>
    <w:rsid w:val="00E34A2F"/>
    <w:rsid w:val="00E353AA"/>
    <w:rsid w:val="00E355C4"/>
    <w:rsid w:val="00E3561E"/>
    <w:rsid w:val="00E35B24"/>
    <w:rsid w:val="00E35D42"/>
    <w:rsid w:val="00E36152"/>
    <w:rsid w:val="00E3661B"/>
    <w:rsid w:val="00E3708A"/>
    <w:rsid w:val="00E37524"/>
    <w:rsid w:val="00E37830"/>
    <w:rsid w:val="00E37966"/>
    <w:rsid w:val="00E37B5B"/>
    <w:rsid w:val="00E37F30"/>
    <w:rsid w:val="00E37F84"/>
    <w:rsid w:val="00E401E7"/>
    <w:rsid w:val="00E4066A"/>
    <w:rsid w:val="00E407B1"/>
    <w:rsid w:val="00E40FDC"/>
    <w:rsid w:val="00E4155C"/>
    <w:rsid w:val="00E416E9"/>
    <w:rsid w:val="00E41BB2"/>
    <w:rsid w:val="00E41F3B"/>
    <w:rsid w:val="00E4230B"/>
    <w:rsid w:val="00E42522"/>
    <w:rsid w:val="00E42561"/>
    <w:rsid w:val="00E42B1C"/>
    <w:rsid w:val="00E43086"/>
    <w:rsid w:val="00E436CA"/>
    <w:rsid w:val="00E438A8"/>
    <w:rsid w:val="00E43AE9"/>
    <w:rsid w:val="00E45770"/>
    <w:rsid w:val="00E45C18"/>
    <w:rsid w:val="00E45E31"/>
    <w:rsid w:val="00E45E92"/>
    <w:rsid w:val="00E45FA5"/>
    <w:rsid w:val="00E4631E"/>
    <w:rsid w:val="00E4654A"/>
    <w:rsid w:val="00E46969"/>
    <w:rsid w:val="00E46DA0"/>
    <w:rsid w:val="00E47A15"/>
    <w:rsid w:val="00E50212"/>
    <w:rsid w:val="00E50688"/>
    <w:rsid w:val="00E5086F"/>
    <w:rsid w:val="00E50AB6"/>
    <w:rsid w:val="00E50B42"/>
    <w:rsid w:val="00E51A7E"/>
    <w:rsid w:val="00E51E9B"/>
    <w:rsid w:val="00E51F64"/>
    <w:rsid w:val="00E5228A"/>
    <w:rsid w:val="00E5245F"/>
    <w:rsid w:val="00E5305F"/>
    <w:rsid w:val="00E537AA"/>
    <w:rsid w:val="00E53A43"/>
    <w:rsid w:val="00E53BC0"/>
    <w:rsid w:val="00E53F2B"/>
    <w:rsid w:val="00E54464"/>
    <w:rsid w:val="00E54573"/>
    <w:rsid w:val="00E54FCD"/>
    <w:rsid w:val="00E55839"/>
    <w:rsid w:val="00E56163"/>
    <w:rsid w:val="00E56463"/>
    <w:rsid w:val="00E566FF"/>
    <w:rsid w:val="00E56709"/>
    <w:rsid w:val="00E56FE4"/>
    <w:rsid w:val="00E574EA"/>
    <w:rsid w:val="00E57816"/>
    <w:rsid w:val="00E57AB4"/>
    <w:rsid w:val="00E57BCF"/>
    <w:rsid w:val="00E57DA5"/>
    <w:rsid w:val="00E60211"/>
    <w:rsid w:val="00E602A7"/>
    <w:rsid w:val="00E60BF9"/>
    <w:rsid w:val="00E60E95"/>
    <w:rsid w:val="00E61095"/>
    <w:rsid w:val="00E61455"/>
    <w:rsid w:val="00E618DC"/>
    <w:rsid w:val="00E622E6"/>
    <w:rsid w:val="00E62AD3"/>
    <w:rsid w:val="00E62B44"/>
    <w:rsid w:val="00E62E1C"/>
    <w:rsid w:val="00E62EBA"/>
    <w:rsid w:val="00E63637"/>
    <w:rsid w:val="00E63956"/>
    <w:rsid w:val="00E63BD1"/>
    <w:rsid w:val="00E63F18"/>
    <w:rsid w:val="00E6469F"/>
    <w:rsid w:val="00E647F1"/>
    <w:rsid w:val="00E6483D"/>
    <w:rsid w:val="00E6552C"/>
    <w:rsid w:val="00E6570B"/>
    <w:rsid w:val="00E65AE9"/>
    <w:rsid w:val="00E65BD4"/>
    <w:rsid w:val="00E65D0A"/>
    <w:rsid w:val="00E65E8C"/>
    <w:rsid w:val="00E66AC7"/>
    <w:rsid w:val="00E66C36"/>
    <w:rsid w:val="00E66CAB"/>
    <w:rsid w:val="00E66E04"/>
    <w:rsid w:val="00E671A6"/>
    <w:rsid w:val="00E67ADA"/>
    <w:rsid w:val="00E67ED0"/>
    <w:rsid w:val="00E70407"/>
    <w:rsid w:val="00E70567"/>
    <w:rsid w:val="00E70818"/>
    <w:rsid w:val="00E708CD"/>
    <w:rsid w:val="00E71647"/>
    <w:rsid w:val="00E71917"/>
    <w:rsid w:val="00E71DF2"/>
    <w:rsid w:val="00E72D94"/>
    <w:rsid w:val="00E72FF4"/>
    <w:rsid w:val="00E7304F"/>
    <w:rsid w:val="00E73273"/>
    <w:rsid w:val="00E733DF"/>
    <w:rsid w:val="00E734CC"/>
    <w:rsid w:val="00E734CD"/>
    <w:rsid w:val="00E73BF3"/>
    <w:rsid w:val="00E73F99"/>
    <w:rsid w:val="00E747F3"/>
    <w:rsid w:val="00E74FE4"/>
    <w:rsid w:val="00E75105"/>
    <w:rsid w:val="00E75123"/>
    <w:rsid w:val="00E7527B"/>
    <w:rsid w:val="00E75411"/>
    <w:rsid w:val="00E758C6"/>
    <w:rsid w:val="00E75DFF"/>
    <w:rsid w:val="00E75EDB"/>
    <w:rsid w:val="00E763B1"/>
    <w:rsid w:val="00E77D5C"/>
    <w:rsid w:val="00E77F06"/>
    <w:rsid w:val="00E802D7"/>
    <w:rsid w:val="00E8060D"/>
    <w:rsid w:val="00E80AB1"/>
    <w:rsid w:val="00E80C84"/>
    <w:rsid w:val="00E81797"/>
    <w:rsid w:val="00E819A8"/>
    <w:rsid w:val="00E8226E"/>
    <w:rsid w:val="00E82377"/>
    <w:rsid w:val="00E82866"/>
    <w:rsid w:val="00E83218"/>
    <w:rsid w:val="00E83564"/>
    <w:rsid w:val="00E83ED0"/>
    <w:rsid w:val="00E83ED4"/>
    <w:rsid w:val="00E84226"/>
    <w:rsid w:val="00E85356"/>
    <w:rsid w:val="00E854EF"/>
    <w:rsid w:val="00E8568A"/>
    <w:rsid w:val="00E85728"/>
    <w:rsid w:val="00E85BA0"/>
    <w:rsid w:val="00E85D9F"/>
    <w:rsid w:val="00E8625A"/>
    <w:rsid w:val="00E86A21"/>
    <w:rsid w:val="00E86C28"/>
    <w:rsid w:val="00E86DA9"/>
    <w:rsid w:val="00E86F5A"/>
    <w:rsid w:val="00E87264"/>
    <w:rsid w:val="00E87A6B"/>
    <w:rsid w:val="00E87ED9"/>
    <w:rsid w:val="00E905E3"/>
    <w:rsid w:val="00E90744"/>
    <w:rsid w:val="00E908BA"/>
    <w:rsid w:val="00E90C8E"/>
    <w:rsid w:val="00E90DE3"/>
    <w:rsid w:val="00E9136F"/>
    <w:rsid w:val="00E91593"/>
    <w:rsid w:val="00E916E0"/>
    <w:rsid w:val="00E91905"/>
    <w:rsid w:val="00E919E1"/>
    <w:rsid w:val="00E919F7"/>
    <w:rsid w:val="00E9228E"/>
    <w:rsid w:val="00E9245C"/>
    <w:rsid w:val="00E92572"/>
    <w:rsid w:val="00E925DC"/>
    <w:rsid w:val="00E92DE7"/>
    <w:rsid w:val="00E93855"/>
    <w:rsid w:val="00E93BA0"/>
    <w:rsid w:val="00E94034"/>
    <w:rsid w:val="00E94508"/>
    <w:rsid w:val="00E94CFF"/>
    <w:rsid w:val="00E94F3D"/>
    <w:rsid w:val="00E950E2"/>
    <w:rsid w:val="00E95177"/>
    <w:rsid w:val="00E9537D"/>
    <w:rsid w:val="00E95722"/>
    <w:rsid w:val="00E957B2"/>
    <w:rsid w:val="00E962AD"/>
    <w:rsid w:val="00E9643E"/>
    <w:rsid w:val="00E96CD0"/>
    <w:rsid w:val="00E97A0B"/>
    <w:rsid w:val="00E97D39"/>
    <w:rsid w:val="00EA1BC4"/>
    <w:rsid w:val="00EA1DAF"/>
    <w:rsid w:val="00EA26BF"/>
    <w:rsid w:val="00EA2E34"/>
    <w:rsid w:val="00EA356D"/>
    <w:rsid w:val="00EA3786"/>
    <w:rsid w:val="00EA37E3"/>
    <w:rsid w:val="00EA3836"/>
    <w:rsid w:val="00EA3DD7"/>
    <w:rsid w:val="00EA3EFF"/>
    <w:rsid w:val="00EA4781"/>
    <w:rsid w:val="00EA4EE3"/>
    <w:rsid w:val="00EA54FB"/>
    <w:rsid w:val="00EA58CA"/>
    <w:rsid w:val="00EA5E04"/>
    <w:rsid w:val="00EA621F"/>
    <w:rsid w:val="00EA71D1"/>
    <w:rsid w:val="00EA75C3"/>
    <w:rsid w:val="00EA77B9"/>
    <w:rsid w:val="00EA77C9"/>
    <w:rsid w:val="00EB0103"/>
    <w:rsid w:val="00EB01B9"/>
    <w:rsid w:val="00EB0826"/>
    <w:rsid w:val="00EB0A24"/>
    <w:rsid w:val="00EB1275"/>
    <w:rsid w:val="00EB14F8"/>
    <w:rsid w:val="00EB1FAC"/>
    <w:rsid w:val="00EB2133"/>
    <w:rsid w:val="00EB21AA"/>
    <w:rsid w:val="00EB2765"/>
    <w:rsid w:val="00EB2A99"/>
    <w:rsid w:val="00EB3BAE"/>
    <w:rsid w:val="00EB41C6"/>
    <w:rsid w:val="00EB4305"/>
    <w:rsid w:val="00EB58C3"/>
    <w:rsid w:val="00EB6436"/>
    <w:rsid w:val="00EB6BA1"/>
    <w:rsid w:val="00EB6D70"/>
    <w:rsid w:val="00EB7691"/>
    <w:rsid w:val="00EB7727"/>
    <w:rsid w:val="00EB7910"/>
    <w:rsid w:val="00EB7F71"/>
    <w:rsid w:val="00EC0A80"/>
    <w:rsid w:val="00EC0C84"/>
    <w:rsid w:val="00EC0E53"/>
    <w:rsid w:val="00EC180B"/>
    <w:rsid w:val="00EC1C93"/>
    <w:rsid w:val="00EC2058"/>
    <w:rsid w:val="00EC24F8"/>
    <w:rsid w:val="00EC2990"/>
    <w:rsid w:val="00EC2C4E"/>
    <w:rsid w:val="00EC31D8"/>
    <w:rsid w:val="00EC426C"/>
    <w:rsid w:val="00EC42F6"/>
    <w:rsid w:val="00EC4649"/>
    <w:rsid w:val="00EC4B79"/>
    <w:rsid w:val="00EC52E1"/>
    <w:rsid w:val="00EC574C"/>
    <w:rsid w:val="00EC59F8"/>
    <w:rsid w:val="00EC5A01"/>
    <w:rsid w:val="00EC5A70"/>
    <w:rsid w:val="00EC5E7C"/>
    <w:rsid w:val="00EC64F6"/>
    <w:rsid w:val="00EC6D9F"/>
    <w:rsid w:val="00EC6DAA"/>
    <w:rsid w:val="00EC71D5"/>
    <w:rsid w:val="00ED0076"/>
    <w:rsid w:val="00ED021C"/>
    <w:rsid w:val="00ED0622"/>
    <w:rsid w:val="00ED06CA"/>
    <w:rsid w:val="00ED074D"/>
    <w:rsid w:val="00ED07B9"/>
    <w:rsid w:val="00ED0912"/>
    <w:rsid w:val="00ED117B"/>
    <w:rsid w:val="00ED1431"/>
    <w:rsid w:val="00ED15C6"/>
    <w:rsid w:val="00ED162E"/>
    <w:rsid w:val="00ED1F98"/>
    <w:rsid w:val="00ED227A"/>
    <w:rsid w:val="00ED245D"/>
    <w:rsid w:val="00ED258D"/>
    <w:rsid w:val="00ED27E2"/>
    <w:rsid w:val="00ED2E0D"/>
    <w:rsid w:val="00ED2E65"/>
    <w:rsid w:val="00ED3657"/>
    <w:rsid w:val="00ED37CD"/>
    <w:rsid w:val="00ED39CD"/>
    <w:rsid w:val="00ED3CEF"/>
    <w:rsid w:val="00ED3DDA"/>
    <w:rsid w:val="00ED3ED0"/>
    <w:rsid w:val="00ED4928"/>
    <w:rsid w:val="00ED4C3F"/>
    <w:rsid w:val="00ED4FD5"/>
    <w:rsid w:val="00ED50C3"/>
    <w:rsid w:val="00ED524A"/>
    <w:rsid w:val="00ED553C"/>
    <w:rsid w:val="00ED5C66"/>
    <w:rsid w:val="00ED5E70"/>
    <w:rsid w:val="00ED6699"/>
    <w:rsid w:val="00ED6711"/>
    <w:rsid w:val="00ED69A5"/>
    <w:rsid w:val="00ED6E61"/>
    <w:rsid w:val="00ED6E9E"/>
    <w:rsid w:val="00ED7149"/>
    <w:rsid w:val="00ED75F9"/>
    <w:rsid w:val="00ED79D8"/>
    <w:rsid w:val="00ED7BC3"/>
    <w:rsid w:val="00ED7DFF"/>
    <w:rsid w:val="00ED7E30"/>
    <w:rsid w:val="00ED7F07"/>
    <w:rsid w:val="00ED7F0D"/>
    <w:rsid w:val="00EE00CB"/>
    <w:rsid w:val="00EE0669"/>
    <w:rsid w:val="00EE0851"/>
    <w:rsid w:val="00EE1619"/>
    <w:rsid w:val="00EE1EEC"/>
    <w:rsid w:val="00EE25DA"/>
    <w:rsid w:val="00EE286B"/>
    <w:rsid w:val="00EE2BF6"/>
    <w:rsid w:val="00EE322D"/>
    <w:rsid w:val="00EE495B"/>
    <w:rsid w:val="00EE49AA"/>
    <w:rsid w:val="00EE52CB"/>
    <w:rsid w:val="00EE57EE"/>
    <w:rsid w:val="00EE5B8B"/>
    <w:rsid w:val="00EE5FF0"/>
    <w:rsid w:val="00EE6680"/>
    <w:rsid w:val="00EE6701"/>
    <w:rsid w:val="00EE6968"/>
    <w:rsid w:val="00EE6D5B"/>
    <w:rsid w:val="00EE6DF6"/>
    <w:rsid w:val="00EE71A5"/>
    <w:rsid w:val="00EE73B9"/>
    <w:rsid w:val="00EE79CC"/>
    <w:rsid w:val="00EF00A0"/>
    <w:rsid w:val="00EF01C1"/>
    <w:rsid w:val="00EF02A0"/>
    <w:rsid w:val="00EF038E"/>
    <w:rsid w:val="00EF0827"/>
    <w:rsid w:val="00EF0C72"/>
    <w:rsid w:val="00EF0D82"/>
    <w:rsid w:val="00EF0FE5"/>
    <w:rsid w:val="00EF1049"/>
    <w:rsid w:val="00EF11B2"/>
    <w:rsid w:val="00EF12E8"/>
    <w:rsid w:val="00EF1B52"/>
    <w:rsid w:val="00EF1C67"/>
    <w:rsid w:val="00EF239A"/>
    <w:rsid w:val="00EF26D3"/>
    <w:rsid w:val="00EF2C39"/>
    <w:rsid w:val="00EF2C6D"/>
    <w:rsid w:val="00EF31CD"/>
    <w:rsid w:val="00EF327C"/>
    <w:rsid w:val="00EF345C"/>
    <w:rsid w:val="00EF360B"/>
    <w:rsid w:val="00EF378C"/>
    <w:rsid w:val="00EF3948"/>
    <w:rsid w:val="00EF4613"/>
    <w:rsid w:val="00EF46AF"/>
    <w:rsid w:val="00EF4A4B"/>
    <w:rsid w:val="00EF55EC"/>
    <w:rsid w:val="00EF599B"/>
    <w:rsid w:val="00EF5C2E"/>
    <w:rsid w:val="00EF5C77"/>
    <w:rsid w:val="00EF633C"/>
    <w:rsid w:val="00EF69BC"/>
    <w:rsid w:val="00EF6C69"/>
    <w:rsid w:val="00EF6D3A"/>
    <w:rsid w:val="00EF6D95"/>
    <w:rsid w:val="00EF73E2"/>
    <w:rsid w:val="00EF75D3"/>
    <w:rsid w:val="00EF7801"/>
    <w:rsid w:val="00EF7A96"/>
    <w:rsid w:val="00EF7DE8"/>
    <w:rsid w:val="00EF7E97"/>
    <w:rsid w:val="00EF7F4B"/>
    <w:rsid w:val="00F0035F"/>
    <w:rsid w:val="00F01501"/>
    <w:rsid w:val="00F020E1"/>
    <w:rsid w:val="00F026B9"/>
    <w:rsid w:val="00F02D26"/>
    <w:rsid w:val="00F03547"/>
    <w:rsid w:val="00F0369C"/>
    <w:rsid w:val="00F03844"/>
    <w:rsid w:val="00F03B21"/>
    <w:rsid w:val="00F03BA4"/>
    <w:rsid w:val="00F03DD9"/>
    <w:rsid w:val="00F04361"/>
    <w:rsid w:val="00F0445D"/>
    <w:rsid w:val="00F0464A"/>
    <w:rsid w:val="00F04FA6"/>
    <w:rsid w:val="00F0536A"/>
    <w:rsid w:val="00F05872"/>
    <w:rsid w:val="00F058D1"/>
    <w:rsid w:val="00F05ABB"/>
    <w:rsid w:val="00F05DDE"/>
    <w:rsid w:val="00F05E88"/>
    <w:rsid w:val="00F063C1"/>
    <w:rsid w:val="00F06D42"/>
    <w:rsid w:val="00F07156"/>
    <w:rsid w:val="00F07718"/>
    <w:rsid w:val="00F07F14"/>
    <w:rsid w:val="00F103EC"/>
    <w:rsid w:val="00F10B01"/>
    <w:rsid w:val="00F10DB6"/>
    <w:rsid w:val="00F10FC6"/>
    <w:rsid w:val="00F1208E"/>
    <w:rsid w:val="00F12AEE"/>
    <w:rsid w:val="00F12DE0"/>
    <w:rsid w:val="00F12EBB"/>
    <w:rsid w:val="00F13669"/>
    <w:rsid w:val="00F13B95"/>
    <w:rsid w:val="00F14361"/>
    <w:rsid w:val="00F14538"/>
    <w:rsid w:val="00F1462D"/>
    <w:rsid w:val="00F147DF"/>
    <w:rsid w:val="00F149D7"/>
    <w:rsid w:val="00F14A5A"/>
    <w:rsid w:val="00F14B4E"/>
    <w:rsid w:val="00F14B6D"/>
    <w:rsid w:val="00F14DB4"/>
    <w:rsid w:val="00F14FD3"/>
    <w:rsid w:val="00F15069"/>
    <w:rsid w:val="00F15DCB"/>
    <w:rsid w:val="00F15FC9"/>
    <w:rsid w:val="00F160C4"/>
    <w:rsid w:val="00F16210"/>
    <w:rsid w:val="00F16303"/>
    <w:rsid w:val="00F1645E"/>
    <w:rsid w:val="00F167FD"/>
    <w:rsid w:val="00F1694A"/>
    <w:rsid w:val="00F16962"/>
    <w:rsid w:val="00F16EAF"/>
    <w:rsid w:val="00F17595"/>
    <w:rsid w:val="00F17BE3"/>
    <w:rsid w:val="00F2040D"/>
    <w:rsid w:val="00F204F6"/>
    <w:rsid w:val="00F205C3"/>
    <w:rsid w:val="00F20922"/>
    <w:rsid w:val="00F21520"/>
    <w:rsid w:val="00F2179A"/>
    <w:rsid w:val="00F21BA5"/>
    <w:rsid w:val="00F21F56"/>
    <w:rsid w:val="00F21F91"/>
    <w:rsid w:val="00F222CC"/>
    <w:rsid w:val="00F228AC"/>
    <w:rsid w:val="00F23C5A"/>
    <w:rsid w:val="00F23E0E"/>
    <w:rsid w:val="00F23E89"/>
    <w:rsid w:val="00F2412D"/>
    <w:rsid w:val="00F242CB"/>
    <w:rsid w:val="00F2458C"/>
    <w:rsid w:val="00F24C03"/>
    <w:rsid w:val="00F24E78"/>
    <w:rsid w:val="00F252D6"/>
    <w:rsid w:val="00F25359"/>
    <w:rsid w:val="00F25933"/>
    <w:rsid w:val="00F25A33"/>
    <w:rsid w:val="00F25D90"/>
    <w:rsid w:val="00F2601E"/>
    <w:rsid w:val="00F26179"/>
    <w:rsid w:val="00F263FE"/>
    <w:rsid w:val="00F265B4"/>
    <w:rsid w:val="00F26E24"/>
    <w:rsid w:val="00F2717A"/>
    <w:rsid w:val="00F27910"/>
    <w:rsid w:val="00F27B6A"/>
    <w:rsid w:val="00F30D8E"/>
    <w:rsid w:val="00F311F8"/>
    <w:rsid w:val="00F3177B"/>
    <w:rsid w:val="00F31F3F"/>
    <w:rsid w:val="00F3283E"/>
    <w:rsid w:val="00F32C06"/>
    <w:rsid w:val="00F33018"/>
    <w:rsid w:val="00F332F6"/>
    <w:rsid w:val="00F33367"/>
    <w:rsid w:val="00F33855"/>
    <w:rsid w:val="00F33B1E"/>
    <w:rsid w:val="00F33DAF"/>
    <w:rsid w:val="00F34482"/>
    <w:rsid w:val="00F346BE"/>
    <w:rsid w:val="00F34A40"/>
    <w:rsid w:val="00F34A77"/>
    <w:rsid w:val="00F34B41"/>
    <w:rsid w:val="00F354DD"/>
    <w:rsid w:val="00F35796"/>
    <w:rsid w:val="00F35AAB"/>
    <w:rsid w:val="00F35C72"/>
    <w:rsid w:val="00F361D6"/>
    <w:rsid w:val="00F361E6"/>
    <w:rsid w:val="00F3674A"/>
    <w:rsid w:val="00F3715F"/>
    <w:rsid w:val="00F372A1"/>
    <w:rsid w:val="00F37A2F"/>
    <w:rsid w:val="00F37A7F"/>
    <w:rsid w:val="00F37CC4"/>
    <w:rsid w:val="00F37D08"/>
    <w:rsid w:val="00F37EB3"/>
    <w:rsid w:val="00F40524"/>
    <w:rsid w:val="00F40A8B"/>
    <w:rsid w:val="00F40B67"/>
    <w:rsid w:val="00F40F46"/>
    <w:rsid w:val="00F41873"/>
    <w:rsid w:val="00F41FE9"/>
    <w:rsid w:val="00F428DB"/>
    <w:rsid w:val="00F4299D"/>
    <w:rsid w:val="00F429D4"/>
    <w:rsid w:val="00F430C5"/>
    <w:rsid w:val="00F43422"/>
    <w:rsid w:val="00F44158"/>
    <w:rsid w:val="00F44CB8"/>
    <w:rsid w:val="00F44EB5"/>
    <w:rsid w:val="00F453D5"/>
    <w:rsid w:val="00F45781"/>
    <w:rsid w:val="00F459D6"/>
    <w:rsid w:val="00F459E7"/>
    <w:rsid w:val="00F45E12"/>
    <w:rsid w:val="00F46659"/>
    <w:rsid w:val="00F46670"/>
    <w:rsid w:val="00F4683B"/>
    <w:rsid w:val="00F46AC1"/>
    <w:rsid w:val="00F46B0C"/>
    <w:rsid w:val="00F47608"/>
    <w:rsid w:val="00F47F37"/>
    <w:rsid w:val="00F50138"/>
    <w:rsid w:val="00F5023D"/>
    <w:rsid w:val="00F50993"/>
    <w:rsid w:val="00F50CC2"/>
    <w:rsid w:val="00F510AB"/>
    <w:rsid w:val="00F517F5"/>
    <w:rsid w:val="00F5182A"/>
    <w:rsid w:val="00F52A00"/>
    <w:rsid w:val="00F52A7B"/>
    <w:rsid w:val="00F52C49"/>
    <w:rsid w:val="00F5322C"/>
    <w:rsid w:val="00F53894"/>
    <w:rsid w:val="00F53999"/>
    <w:rsid w:val="00F53B5E"/>
    <w:rsid w:val="00F53B6E"/>
    <w:rsid w:val="00F54349"/>
    <w:rsid w:val="00F54E51"/>
    <w:rsid w:val="00F55086"/>
    <w:rsid w:val="00F550A2"/>
    <w:rsid w:val="00F563D3"/>
    <w:rsid w:val="00F56559"/>
    <w:rsid w:val="00F56587"/>
    <w:rsid w:val="00F569BF"/>
    <w:rsid w:val="00F56DB4"/>
    <w:rsid w:val="00F56FCD"/>
    <w:rsid w:val="00F570EB"/>
    <w:rsid w:val="00F57F93"/>
    <w:rsid w:val="00F609DF"/>
    <w:rsid w:val="00F60B0D"/>
    <w:rsid w:val="00F6127C"/>
    <w:rsid w:val="00F61ABC"/>
    <w:rsid w:val="00F61CC0"/>
    <w:rsid w:val="00F62031"/>
    <w:rsid w:val="00F624BA"/>
    <w:rsid w:val="00F6257C"/>
    <w:rsid w:val="00F62A55"/>
    <w:rsid w:val="00F62CC5"/>
    <w:rsid w:val="00F63786"/>
    <w:rsid w:val="00F63DDD"/>
    <w:rsid w:val="00F646F5"/>
    <w:rsid w:val="00F64FA0"/>
    <w:rsid w:val="00F651F5"/>
    <w:rsid w:val="00F65EDE"/>
    <w:rsid w:val="00F65F86"/>
    <w:rsid w:val="00F65FF0"/>
    <w:rsid w:val="00F665DF"/>
    <w:rsid w:val="00F66F6A"/>
    <w:rsid w:val="00F704C9"/>
    <w:rsid w:val="00F70536"/>
    <w:rsid w:val="00F70606"/>
    <w:rsid w:val="00F70785"/>
    <w:rsid w:val="00F70809"/>
    <w:rsid w:val="00F71CCA"/>
    <w:rsid w:val="00F71D75"/>
    <w:rsid w:val="00F71F57"/>
    <w:rsid w:val="00F7248A"/>
    <w:rsid w:val="00F72BBA"/>
    <w:rsid w:val="00F72C38"/>
    <w:rsid w:val="00F72D3D"/>
    <w:rsid w:val="00F72E2C"/>
    <w:rsid w:val="00F72FD9"/>
    <w:rsid w:val="00F74415"/>
    <w:rsid w:val="00F74B42"/>
    <w:rsid w:val="00F74C25"/>
    <w:rsid w:val="00F74C49"/>
    <w:rsid w:val="00F74DEC"/>
    <w:rsid w:val="00F74FF0"/>
    <w:rsid w:val="00F752B4"/>
    <w:rsid w:val="00F75583"/>
    <w:rsid w:val="00F758F2"/>
    <w:rsid w:val="00F759A3"/>
    <w:rsid w:val="00F75F71"/>
    <w:rsid w:val="00F75F79"/>
    <w:rsid w:val="00F76678"/>
    <w:rsid w:val="00F76722"/>
    <w:rsid w:val="00F77326"/>
    <w:rsid w:val="00F80381"/>
    <w:rsid w:val="00F80B58"/>
    <w:rsid w:val="00F80B81"/>
    <w:rsid w:val="00F80C3F"/>
    <w:rsid w:val="00F80E9A"/>
    <w:rsid w:val="00F810E3"/>
    <w:rsid w:val="00F81230"/>
    <w:rsid w:val="00F81560"/>
    <w:rsid w:val="00F817C4"/>
    <w:rsid w:val="00F81914"/>
    <w:rsid w:val="00F8197C"/>
    <w:rsid w:val="00F81B43"/>
    <w:rsid w:val="00F81D8D"/>
    <w:rsid w:val="00F81E41"/>
    <w:rsid w:val="00F81E92"/>
    <w:rsid w:val="00F81E93"/>
    <w:rsid w:val="00F823C2"/>
    <w:rsid w:val="00F823E7"/>
    <w:rsid w:val="00F82AB8"/>
    <w:rsid w:val="00F82DF1"/>
    <w:rsid w:val="00F82FEA"/>
    <w:rsid w:val="00F834EE"/>
    <w:rsid w:val="00F8429C"/>
    <w:rsid w:val="00F844D6"/>
    <w:rsid w:val="00F845C6"/>
    <w:rsid w:val="00F848DA"/>
    <w:rsid w:val="00F84ABA"/>
    <w:rsid w:val="00F84E27"/>
    <w:rsid w:val="00F84F00"/>
    <w:rsid w:val="00F85D35"/>
    <w:rsid w:val="00F86257"/>
    <w:rsid w:val="00F86735"/>
    <w:rsid w:val="00F86B1F"/>
    <w:rsid w:val="00F86B29"/>
    <w:rsid w:val="00F86F3A"/>
    <w:rsid w:val="00F87248"/>
    <w:rsid w:val="00F8732A"/>
    <w:rsid w:val="00F87462"/>
    <w:rsid w:val="00F87ED4"/>
    <w:rsid w:val="00F9026F"/>
    <w:rsid w:val="00F90412"/>
    <w:rsid w:val="00F9071E"/>
    <w:rsid w:val="00F909B0"/>
    <w:rsid w:val="00F91064"/>
    <w:rsid w:val="00F91637"/>
    <w:rsid w:val="00F91663"/>
    <w:rsid w:val="00F91BA2"/>
    <w:rsid w:val="00F91DB7"/>
    <w:rsid w:val="00F91E05"/>
    <w:rsid w:val="00F92075"/>
    <w:rsid w:val="00F922C9"/>
    <w:rsid w:val="00F9267D"/>
    <w:rsid w:val="00F927F6"/>
    <w:rsid w:val="00F92C80"/>
    <w:rsid w:val="00F93AF5"/>
    <w:rsid w:val="00F93C5A"/>
    <w:rsid w:val="00F93ED6"/>
    <w:rsid w:val="00F93F57"/>
    <w:rsid w:val="00F94853"/>
    <w:rsid w:val="00F94A46"/>
    <w:rsid w:val="00F95280"/>
    <w:rsid w:val="00F9578E"/>
    <w:rsid w:val="00F95B77"/>
    <w:rsid w:val="00F95F80"/>
    <w:rsid w:val="00F95F95"/>
    <w:rsid w:val="00F9635E"/>
    <w:rsid w:val="00F96CF7"/>
    <w:rsid w:val="00F979E8"/>
    <w:rsid w:val="00FA00E0"/>
    <w:rsid w:val="00FA013F"/>
    <w:rsid w:val="00FA03AF"/>
    <w:rsid w:val="00FA0630"/>
    <w:rsid w:val="00FA14C8"/>
    <w:rsid w:val="00FA1596"/>
    <w:rsid w:val="00FA15D5"/>
    <w:rsid w:val="00FA2E1A"/>
    <w:rsid w:val="00FA3143"/>
    <w:rsid w:val="00FA42CA"/>
    <w:rsid w:val="00FA47E5"/>
    <w:rsid w:val="00FA4F1D"/>
    <w:rsid w:val="00FA51BF"/>
    <w:rsid w:val="00FA5288"/>
    <w:rsid w:val="00FA5650"/>
    <w:rsid w:val="00FA69D1"/>
    <w:rsid w:val="00FA6B19"/>
    <w:rsid w:val="00FA743E"/>
    <w:rsid w:val="00FA7493"/>
    <w:rsid w:val="00FA7F99"/>
    <w:rsid w:val="00FB0472"/>
    <w:rsid w:val="00FB0933"/>
    <w:rsid w:val="00FB14AD"/>
    <w:rsid w:val="00FB162B"/>
    <w:rsid w:val="00FB1A05"/>
    <w:rsid w:val="00FB2124"/>
    <w:rsid w:val="00FB2864"/>
    <w:rsid w:val="00FB2951"/>
    <w:rsid w:val="00FB332D"/>
    <w:rsid w:val="00FB3917"/>
    <w:rsid w:val="00FB3DA5"/>
    <w:rsid w:val="00FB4188"/>
    <w:rsid w:val="00FB4274"/>
    <w:rsid w:val="00FB4C2D"/>
    <w:rsid w:val="00FB558D"/>
    <w:rsid w:val="00FB60A7"/>
    <w:rsid w:val="00FB62EE"/>
    <w:rsid w:val="00FB632F"/>
    <w:rsid w:val="00FB64CA"/>
    <w:rsid w:val="00FB7563"/>
    <w:rsid w:val="00FB7DA7"/>
    <w:rsid w:val="00FB7F7B"/>
    <w:rsid w:val="00FB7FCB"/>
    <w:rsid w:val="00FC0393"/>
    <w:rsid w:val="00FC0510"/>
    <w:rsid w:val="00FC08AD"/>
    <w:rsid w:val="00FC0A36"/>
    <w:rsid w:val="00FC0CA4"/>
    <w:rsid w:val="00FC12B7"/>
    <w:rsid w:val="00FC1B1D"/>
    <w:rsid w:val="00FC23BA"/>
    <w:rsid w:val="00FC2773"/>
    <w:rsid w:val="00FC2B52"/>
    <w:rsid w:val="00FC2ED5"/>
    <w:rsid w:val="00FC2FBC"/>
    <w:rsid w:val="00FC2FC8"/>
    <w:rsid w:val="00FC35AA"/>
    <w:rsid w:val="00FC39F0"/>
    <w:rsid w:val="00FC48BF"/>
    <w:rsid w:val="00FC4EFD"/>
    <w:rsid w:val="00FC51F9"/>
    <w:rsid w:val="00FC5447"/>
    <w:rsid w:val="00FC581E"/>
    <w:rsid w:val="00FC5B60"/>
    <w:rsid w:val="00FC6118"/>
    <w:rsid w:val="00FC689D"/>
    <w:rsid w:val="00FC6C4B"/>
    <w:rsid w:val="00FC724A"/>
    <w:rsid w:val="00FC74D9"/>
    <w:rsid w:val="00FC76AC"/>
    <w:rsid w:val="00FC77C7"/>
    <w:rsid w:val="00FC7819"/>
    <w:rsid w:val="00FC782D"/>
    <w:rsid w:val="00FC7917"/>
    <w:rsid w:val="00FC7B50"/>
    <w:rsid w:val="00FC7C31"/>
    <w:rsid w:val="00FD0303"/>
    <w:rsid w:val="00FD0B01"/>
    <w:rsid w:val="00FD0E0C"/>
    <w:rsid w:val="00FD1135"/>
    <w:rsid w:val="00FD198F"/>
    <w:rsid w:val="00FD1D38"/>
    <w:rsid w:val="00FD1DB4"/>
    <w:rsid w:val="00FD201D"/>
    <w:rsid w:val="00FD2656"/>
    <w:rsid w:val="00FD2CA6"/>
    <w:rsid w:val="00FD3215"/>
    <w:rsid w:val="00FD35E7"/>
    <w:rsid w:val="00FD3AEB"/>
    <w:rsid w:val="00FD3D93"/>
    <w:rsid w:val="00FD3E9C"/>
    <w:rsid w:val="00FD41DC"/>
    <w:rsid w:val="00FD449B"/>
    <w:rsid w:val="00FD573D"/>
    <w:rsid w:val="00FD5FDE"/>
    <w:rsid w:val="00FD636F"/>
    <w:rsid w:val="00FD6A4A"/>
    <w:rsid w:val="00FD6EC4"/>
    <w:rsid w:val="00FD6FCB"/>
    <w:rsid w:val="00FD7070"/>
    <w:rsid w:val="00FD7366"/>
    <w:rsid w:val="00FD79FD"/>
    <w:rsid w:val="00FD7B9B"/>
    <w:rsid w:val="00FE034C"/>
    <w:rsid w:val="00FE08D5"/>
    <w:rsid w:val="00FE1632"/>
    <w:rsid w:val="00FE1A10"/>
    <w:rsid w:val="00FE1B68"/>
    <w:rsid w:val="00FE1BEA"/>
    <w:rsid w:val="00FE22E7"/>
    <w:rsid w:val="00FE2337"/>
    <w:rsid w:val="00FE236D"/>
    <w:rsid w:val="00FE2679"/>
    <w:rsid w:val="00FE2AA0"/>
    <w:rsid w:val="00FE324B"/>
    <w:rsid w:val="00FE331E"/>
    <w:rsid w:val="00FE3940"/>
    <w:rsid w:val="00FE3AAC"/>
    <w:rsid w:val="00FE3D7F"/>
    <w:rsid w:val="00FE3D92"/>
    <w:rsid w:val="00FE4003"/>
    <w:rsid w:val="00FE4859"/>
    <w:rsid w:val="00FE4DC6"/>
    <w:rsid w:val="00FE51BD"/>
    <w:rsid w:val="00FE52E5"/>
    <w:rsid w:val="00FE5A61"/>
    <w:rsid w:val="00FE6054"/>
    <w:rsid w:val="00FE6495"/>
    <w:rsid w:val="00FE6635"/>
    <w:rsid w:val="00FE67CC"/>
    <w:rsid w:val="00FE7591"/>
    <w:rsid w:val="00FE7810"/>
    <w:rsid w:val="00FE79C2"/>
    <w:rsid w:val="00FF0BAB"/>
    <w:rsid w:val="00FF1335"/>
    <w:rsid w:val="00FF16FC"/>
    <w:rsid w:val="00FF1A4C"/>
    <w:rsid w:val="00FF1B11"/>
    <w:rsid w:val="00FF1E57"/>
    <w:rsid w:val="00FF1E74"/>
    <w:rsid w:val="00FF22FA"/>
    <w:rsid w:val="00FF2A7D"/>
    <w:rsid w:val="00FF314B"/>
    <w:rsid w:val="00FF322F"/>
    <w:rsid w:val="00FF37BA"/>
    <w:rsid w:val="00FF3CCD"/>
    <w:rsid w:val="00FF457C"/>
    <w:rsid w:val="00FF4A89"/>
    <w:rsid w:val="00FF50A9"/>
    <w:rsid w:val="00FF5795"/>
    <w:rsid w:val="00FF57E5"/>
    <w:rsid w:val="00FF5A8A"/>
    <w:rsid w:val="00FF5DEB"/>
    <w:rsid w:val="00FF5E46"/>
    <w:rsid w:val="00FF5E47"/>
    <w:rsid w:val="00FF60C0"/>
    <w:rsid w:val="00FF6BF2"/>
    <w:rsid w:val="00FF7212"/>
    <w:rsid w:val="00FF7512"/>
    <w:rsid w:val="00FF7A7F"/>
    <w:rsid w:val="00FF7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rPr>
  </w:style>
  <w:style w:type="paragraph" w:styleId="3">
    <w:name w:val="heading 3"/>
    <w:basedOn w:val="a"/>
    <w:next w:val="a"/>
    <w:qFormat/>
    <w:rsid w:val="006235CA"/>
    <w:pPr>
      <w:keepNext/>
      <w:spacing w:before="240" w:after="60"/>
      <w:outlineLvl w:val="2"/>
    </w:pPr>
    <w:rPr>
      <w:rFonts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character" w:styleId="a4">
    <w:name w:val="page number"/>
    <w:basedOn w:val="a0"/>
  </w:style>
  <w:style w:type="paragraph" w:styleId="a5">
    <w:name w:val="footer"/>
    <w:basedOn w:val="a"/>
    <w:pPr>
      <w:tabs>
        <w:tab w:val="center" w:pos="4153"/>
        <w:tab w:val="right" w:pos="8306"/>
      </w:tabs>
    </w:pPr>
  </w:style>
  <w:style w:type="table" w:styleId="a6">
    <w:name w:val="Table Grid"/>
    <w:basedOn w:val="a1"/>
    <w:rsid w:val="00CD6B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rsid w:val="0069196A"/>
    <w:pPr>
      <w:ind w:firstLine="720"/>
      <w:jc w:val="both"/>
    </w:pPr>
    <w:rPr>
      <w:sz w:val="22"/>
    </w:rPr>
  </w:style>
  <w:style w:type="paragraph" w:styleId="a8">
    <w:name w:val="Balloon Text"/>
    <w:basedOn w:val="a"/>
    <w:semiHidden/>
    <w:rsid w:val="00291D01"/>
    <w:rPr>
      <w:rFonts w:ascii="Tahoma" w:hAnsi="Tahoma" w:cs="Tahoma"/>
      <w:sz w:val="16"/>
      <w:szCs w:val="16"/>
    </w:rPr>
  </w:style>
  <w:style w:type="paragraph" w:styleId="a9">
    <w:name w:val="Normal (Web)"/>
    <w:basedOn w:val="a"/>
    <w:rsid w:val="007477BF"/>
    <w:pPr>
      <w:spacing w:before="100" w:beforeAutospacing="1" w:after="100" w:afterAutospacing="1"/>
    </w:pPr>
    <w:rPr>
      <w:rFonts w:ascii="Times New Roman" w:hAnsi="Times New Roman"/>
      <w:szCs w:val="24"/>
    </w:rPr>
  </w:style>
  <w:style w:type="paragraph" w:styleId="2">
    <w:name w:val="toc 2"/>
    <w:basedOn w:val="a"/>
    <w:next w:val="a"/>
    <w:autoRedefine/>
    <w:semiHidden/>
    <w:rsid w:val="00701788"/>
    <w:pPr>
      <w:tabs>
        <w:tab w:val="right" w:leader="dot" w:pos="9060"/>
      </w:tabs>
      <w:spacing w:before="160" w:after="160"/>
      <w:ind w:left="238"/>
    </w:pPr>
    <w:rPr>
      <w:smallCaps/>
      <w:noProof/>
      <w:sz w:val="18"/>
    </w:rPr>
  </w:style>
  <w:style w:type="paragraph" w:styleId="aa">
    <w:name w:val="Body Text"/>
    <w:basedOn w:val="a"/>
    <w:rsid w:val="006E1907"/>
    <w:pPr>
      <w:spacing w:after="120"/>
    </w:pPr>
    <w:rPr>
      <w:rFonts w:ascii="Times New Roman" w:hAnsi="Times New Roman"/>
      <w:szCs w:val="24"/>
    </w:rPr>
  </w:style>
  <w:style w:type="paragraph" w:styleId="20">
    <w:name w:val="Body Text Indent 2"/>
    <w:basedOn w:val="a"/>
    <w:rsid w:val="004E6465"/>
    <w:pPr>
      <w:spacing w:after="120" w:line="480" w:lineRule="auto"/>
      <w:ind w:left="283"/>
    </w:pPr>
  </w:style>
  <w:style w:type="paragraph" w:customStyle="1" w:styleId="1">
    <w:name w:val="1"/>
    <w:basedOn w:val="a"/>
    <w:rsid w:val="0035581A"/>
    <w:pPr>
      <w:spacing w:before="100" w:beforeAutospacing="1" w:after="100" w:afterAutospacing="1"/>
      <w:jc w:val="both"/>
    </w:pPr>
    <w:rPr>
      <w:rFonts w:ascii="Tahoma" w:hAnsi="Tahoma"/>
      <w:sz w:val="20"/>
      <w:lang w:val="en-US" w:eastAsia="en-US"/>
    </w:rPr>
  </w:style>
  <w:style w:type="paragraph" w:styleId="ab">
    <w:name w:val="Document Map"/>
    <w:basedOn w:val="a"/>
    <w:semiHidden/>
    <w:rsid w:val="00E0614A"/>
    <w:pPr>
      <w:shd w:val="clear" w:color="auto" w:fill="000080"/>
    </w:pPr>
    <w:rPr>
      <w:rFonts w:ascii="Tahoma" w:hAnsi="Tahoma" w:cs="Tahoma"/>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21265"/>
    <w:pPr>
      <w:spacing w:before="100" w:beforeAutospacing="1" w:after="100" w:afterAutospacing="1"/>
    </w:pPr>
    <w:rPr>
      <w:rFonts w:ascii="Tahoma" w:hAnsi="Tahoma"/>
      <w:sz w:val="20"/>
      <w:lang w:val="en-US" w:eastAsia="en-US"/>
    </w:rPr>
  </w:style>
  <w:style w:type="paragraph" w:styleId="10">
    <w:name w:val="toc 1"/>
    <w:basedOn w:val="a"/>
    <w:next w:val="a"/>
    <w:autoRedefine/>
    <w:semiHidden/>
    <w:rsid w:val="00B620DC"/>
    <w:pPr>
      <w:tabs>
        <w:tab w:val="right" w:leader="dot" w:pos="9060"/>
      </w:tabs>
      <w:spacing w:before="100" w:after="100"/>
    </w:pPr>
    <w:rPr>
      <w:b/>
      <w:i/>
      <w:caps/>
      <w:noProof/>
      <w:sz w:val="18"/>
    </w:rPr>
  </w:style>
  <w:style w:type="paragraph" w:customStyle="1" w:styleId="11">
    <w:name w:val="1.Текст"/>
    <w:basedOn w:val="a"/>
    <w:rsid w:val="001208E3"/>
    <w:pPr>
      <w:spacing w:before="60"/>
      <w:ind w:firstLine="567"/>
      <w:jc w:val="both"/>
    </w:pPr>
    <w:rPr>
      <w:rFonts w:cs="Arial"/>
      <w:szCs w:val="24"/>
    </w:rPr>
  </w:style>
  <w:style w:type="paragraph" w:customStyle="1" w:styleId="Default">
    <w:name w:val="Default"/>
    <w:rsid w:val="00F76722"/>
    <w:pPr>
      <w:autoSpaceDE w:val="0"/>
      <w:autoSpaceDN w:val="0"/>
      <w:adjustRightInd w:val="0"/>
    </w:pPr>
    <w:rPr>
      <w:rFonts w:ascii="Arial" w:hAnsi="Arial" w:cs="Arial"/>
      <w:color w:val="000000"/>
      <w:sz w:val="24"/>
      <w:szCs w:val="24"/>
    </w:rPr>
  </w:style>
  <w:style w:type="paragraph" w:customStyle="1" w:styleId="ac">
    <w:name w:val="Знак Знак Знак Знак"/>
    <w:basedOn w:val="a"/>
    <w:rsid w:val="00A05D15"/>
    <w:pPr>
      <w:spacing w:before="100" w:beforeAutospacing="1" w:after="100" w:afterAutospacing="1"/>
      <w:jc w:val="both"/>
    </w:pPr>
    <w:rPr>
      <w:rFonts w:ascii="Tahoma" w:hAnsi="Tahoma"/>
      <w:sz w:val="20"/>
      <w:lang w:val="en-US" w:eastAsia="en-US"/>
    </w:rPr>
  </w:style>
  <w:style w:type="paragraph" w:styleId="30">
    <w:name w:val="Body Text Indent 3"/>
    <w:basedOn w:val="a"/>
    <w:link w:val="31"/>
    <w:rsid w:val="0054250B"/>
    <w:pPr>
      <w:spacing w:after="120"/>
      <w:ind w:left="283"/>
    </w:pPr>
    <w:rPr>
      <w:sz w:val="16"/>
      <w:szCs w:val="16"/>
    </w:rPr>
  </w:style>
  <w:style w:type="character" w:customStyle="1" w:styleId="31">
    <w:name w:val="Основной текст с отступом 3 Знак"/>
    <w:basedOn w:val="a0"/>
    <w:link w:val="30"/>
    <w:rsid w:val="0054250B"/>
    <w:rPr>
      <w:rFonts w:ascii="Arial" w:hAnsi="Arial"/>
      <w:sz w:val="16"/>
      <w:szCs w:val="16"/>
    </w:rPr>
  </w:style>
  <w:style w:type="paragraph" w:styleId="ad">
    <w:name w:val="footnote text"/>
    <w:basedOn w:val="a"/>
    <w:link w:val="ae"/>
    <w:qFormat/>
    <w:rsid w:val="00784B57"/>
    <w:rPr>
      <w:sz w:val="20"/>
    </w:rPr>
  </w:style>
  <w:style w:type="character" w:customStyle="1" w:styleId="ae">
    <w:name w:val="Текст сноски Знак"/>
    <w:basedOn w:val="a0"/>
    <w:link w:val="ad"/>
    <w:qFormat/>
    <w:rsid w:val="00784B57"/>
    <w:rPr>
      <w:rFonts w:ascii="Arial" w:hAnsi="Arial"/>
    </w:rPr>
  </w:style>
  <w:style w:type="character" w:styleId="af">
    <w:name w:val="Emphasis"/>
    <w:basedOn w:val="a0"/>
    <w:uiPriority w:val="20"/>
    <w:qFormat/>
    <w:rsid w:val="00224A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rPr>
  </w:style>
  <w:style w:type="paragraph" w:styleId="3">
    <w:name w:val="heading 3"/>
    <w:basedOn w:val="a"/>
    <w:next w:val="a"/>
    <w:qFormat/>
    <w:rsid w:val="006235CA"/>
    <w:pPr>
      <w:keepNext/>
      <w:spacing w:before="240" w:after="60"/>
      <w:outlineLvl w:val="2"/>
    </w:pPr>
    <w:rPr>
      <w:rFonts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character" w:styleId="a4">
    <w:name w:val="page number"/>
    <w:basedOn w:val="a0"/>
  </w:style>
  <w:style w:type="paragraph" w:styleId="a5">
    <w:name w:val="footer"/>
    <w:basedOn w:val="a"/>
    <w:pPr>
      <w:tabs>
        <w:tab w:val="center" w:pos="4153"/>
        <w:tab w:val="right" w:pos="8306"/>
      </w:tabs>
    </w:pPr>
  </w:style>
  <w:style w:type="table" w:styleId="a6">
    <w:name w:val="Table Grid"/>
    <w:basedOn w:val="a1"/>
    <w:rsid w:val="00CD6B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rsid w:val="0069196A"/>
    <w:pPr>
      <w:ind w:firstLine="720"/>
      <w:jc w:val="both"/>
    </w:pPr>
    <w:rPr>
      <w:sz w:val="22"/>
    </w:rPr>
  </w:style>
  <w:style w:type="paragraph" w:styleId="a8">
    <w:name w:val="Balloon Text"/>
    <w:basedOn w:val="a"/>
    <w:semiHidden/>
    <w:rsid w:val="00291D01"/>
    <w:rPr>
      <w:rFonts w:ascii="Tahoma" w:hAnsi="Tahoma" w:cs="Tahoma"/>
      <w:sz w:val="16"/>
      <w:szCs w:val="16"/>
    </w:rPr>
  </w:style>
  <w:style w:type="paragraph" w:styleId="a9">
    <w:name w:val="Normal (Web)"/>
    <w:basedOn w:val="a"/>
    <w:rsid w:val="007477BF"/>
    <w:pPr>
      <w:spacing w:before="100" w:beforeAutospacing="1" w:after="100" w:afterAutospacing="1"/>
    </w:pPr>
    <w:rPr>
      <w:rFonts w:ascii="Times New Roman" w:hAnsi="Times New Roman"/>
      <w:szCs w:val="24"/>
    </w:rPr>
  </w:style>
  <w:style w:type="paragraph" w:styleId="2">
    <w:name w:val="toc 2"/>
    <w:basedOn w:val="a"/>
    <w:next w:val="a"/>
    <w:autoRedefine/>
    <w:semiHidden/>
    <w:rsid w:val="00701788"/>
    <w:pPr>
      <w:tabs>
        <w:tab w:val="right" w:leader="dot" w:pos="9060"/>
      </w:tabs>
      <w:spacing w:before="160" w:after="160"/>
      <w:ind w:left="238"/>
    </w:pPr>
    <w:rPr>
      <w:smallCaps/>
      <w:noProof/>
      <w:sz w:val="18"/>
    </w:rPr>
  </w:style>
  <w:style w:type="paragraph" w:styleId="aa">
    <w:name w:val="Body Text"/>
    <w:basedOn w:val="a"/>
    <w:rsid w:val="006E1907"/>
    <w:pPr>
      <w:spacing w:after="120"/>
    </w:pPr>
    <w:rPr>
      <w:rFonts w:ascii="Times New Roman" w:hAnsi="Times New Roman"/>
      <w:szCs w:val="24"/>
    </w:rPr>
  </w:style>
  <w:style w:type="paragraph" w:styleId="20">
    <w:name w:val="Body Text Indent 2"/>
    <w:basedOn w:val="a"/>
    <w:rsid w:val="004E6465"/>
    <w:pPr>
      <w:spacing w:after="120" w:line="480" w:lineRule="auto"/>
      <w:ind w:left="283"/>
    </w:pPr>
  </w:style>
  <w:style w:type="paragraph" w:customStyle="1" w:styleId="1">
    <w:name w:val="1"/>
    <w:basedOn w:val="a"/>
    <w:rsid w:val="0035581A"/>
    <w:pPr>
      <w:spacing w:before="100" w:beforeAutospacing="1" w:after="100" w:afterAutospacing="1"/>
      <w:jc w:val="both"/>
    </w:pPr>
    <w:rPr>
      <w:rFonts w:ascii="Tahoma" w:hAnsi="Tahoma"/>
      <w:sz w:val="20"/>
      <w:lang w:val="en-US" w:eastAsia="en-US"/>
    </w:rPr>
  </w:style>
  <w:style w:type="paragraph" w:styleId="ab">
    <w:name w:val="Document Map"/>
    <w:basedOn w:val="a"/>
    <w:semiHidden/>
    <w:rsid w:val="00E0614A"/>
    <w:pPr>
      <w:shd w:val="clear" w:color="auto" w:fill="000080"/>
    </w:pPr>
    <w:rPr>
      <w:rFonts w:ascii="Tahoma" w:hAnsi="Tahoma" w:cs="Tahoma"/>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21265"/>
    <w:pPr>
      <w:spacing w:before="100" w:beforeAutospacing="1" w:after="100" w:afterAutospacing="1"/>
    </w:pPr>
    <w:rPr>
      <w:rFonts w:ascii="Tahoma" w:hAnsi="Tahoma"/>
      <w:sz w:val="20"/>
      <w:lang w:val="en-US" w:eastAsia="en-US"/>
    </w:rPr>
  </w:style>
  <w:style w:type="paragraph" w:styleId="10">
    <w:name w:val="toc 1"/>
    <w:basedOn w:val="a"/>
    <w:next w:val="a"/>
    <w:autoRedefine/>
    <w:semiHidden/>
    <w:rsid w:val="00B620DC"/>
    <w:pPr>
      <w:tabs>
        <w:tab w:val="right" w:leader="dot" w:pos="9060"/>
      </w:tabs>
      <w:spacing w:before="100" w:after="100"/>
    </w:pPr>
    <w:rPr>
      <w:b/>
      <w:i/>
      <w:caps/>
      <w:noProof/>
      <w:sz w:val="18"/>
    </w:rPr>
  </w:style>
  <w:style w:type="paragraph" w:customStyle="1" w:styleId="11">
    <w:name w:val="1.Текст"/>
    <w:basedOn w:val="a"/>
    <w:rsid w:val="001208E3"/>
    <w:pPr>
      <w:spacing w:before="60"/>
      <w:ind w:firstLine="567"/>
      <w:jc w:val="both"/>
    </w:pPr>
    <w:rPr>
      <w:rFonts w:cs="Arial"/>
      <w:szCs w:val="24"/>
    </w:rPr>
  </w:style>
  <w:style w:type="paragraph" w:customStyle="1" w:styleId="Default">
    <w:name w:val="Default"/>
    <w:rsid w:val="00F76722"/>
    <w:pPr>
      <w:autoSpaceDE w:val="0"/>
      <w:autoSpaceDN w:val="0"/>
      <w:adjustRightInd w:val="0"/>
    </w:pPr>
    <w:rPr>
      <w:rFonts w:ascii="Arial" w:hAnsi="Arial" w:cs="Arial"/>
      <w:color w:val="000000"/>
      <w:sz w:val="24"/>
      <w:szCs w:val="24"/>
    </w:rPr>
  </w:style>
  <w:style w:type="paragraph" w:customStyle="1" w:styleId="ac">
    <w:name w:val="Знак Знак Знак Знак"/>
    <w:basedOn w:val="a"/>
    <w:rsid w:val="00A05D15"/>
    <w:pPr>
      <w:spacing w:before="100" w:beforeAutospacing="1" w:after="100" w:afterAutospacing="1"/>
      <w:jc w:val="both"/>
    </w:pPr>
    <w:rPr>
      <w:rFonts w:ascii="Tahoma" w:hAnsi="Tahoma"/>
      <w:sz w:val="20"/>
      <w:lang w:val="en-US" w:eastAsia="en-US"/>
    </w:rPr>
  </w:style>
  <w:style w:type="paragraph" w:styleId="30">
    <w:name w:val="Body Text Indent 3"/>
    <w:basedOn w:val="a"/>
    <w:link w:val="31"/>
    <w:rsid w:val="0054250B"/>
    <w:pPr>
      <w:spacing w:after="120"/>
      <w:ind w:left="283"/>
    </w:pPr>
    <w:rPr>
      <w:sz w:val="16"/>
      <w:szCs w:val="16"/>
    </w:rPr>
  </w:style>
  <w:style w:type="character" w:customStyle="1" w:styleId="31">
    <w:name w:val="Основной текст с отступом 3 Знак"/>
    <w:basedOn w:val="a0"/>
    <w:link w:val="30"/>
    <w:rsid w:val="0054250B"/>
    <w:rPr>
      <w:rFonts w:ascii="Arial" w:hAnsi="Arial"/>
      <w:sz w:val="16"/>
      <w:szCs w:val="16"/>
    </w:rPr>
  </w:style>
  <w:style w:type="paragraph" w:styleId="ad">
    <w:name w:val="footnote text"/>
    <w:basedOn w:val="a"/>
    <w:link w:val="ae"/>
    <w:qFormat/>
    <w:rsid w:val="00784B57"/>
    <w:rPr>
      <w:sz w:val="20"/>
    </w:rPr>
  </w:style>
  <w:style w:type="character" w:customStyle="1" w:styleId="ae">
    <w:name w:val="Текст сноски Знак"/>
    <w:basedOn w:val="a0"/>
    <w:link w:val="ad"/>
    <w:qFormat/>
    <w:rsid w:val="00784B57"/>
    <w:rPr>
      <w:rFonts w:ascii="Arial" w:hAnsi="Arial"/>
    </w:rPr>
  </w:style>
  <w:style w:type="character" w:styleId="af">
    <w:name w:val="Emphasis"/>
    <w:basedOn w:val="a0"/>
    <w:uiPriority w:val="20"/>
    <w:qFormat/>
    <w:rsid w:val="00224A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9177">
      <w:bodyDiv w:val="1"/>
      <w:marLeft w:val="0"/>
      <w:marRight w:val="0"/>
      <w:marTop w:val="0"/>
      <w:marBottom w:val="0"/>
      <w:divBdr>
        <w:top w:val="none" w:sz="0" w:space="0" w:color="auto"/>
        <w:left w:val="none" w:sz="0" w:space="0" w:color="auto"/>
        <w:bottom w:val="none" w:sz="0" w:space="0" w:color="auto"/>
        <w:right w:val="none" w:sz="0" w:space="0" w:color="auto"/>
      </w:divBdr>
      <w:divsChild>
        <w:div w:id="5520615">
          <w:marLeft w:val="0"/>
          <w:marRight w:val="0"/>
          <w:marTop w:val="0"/>
          <w:marBottom w:val="0"/>
          <w:divBdr>
            <w:top w:val="none" w:sz="0" w:space="0" w:color="auto"/>
            <w:left w:val="none" w:sz="0" w:space="0" w:color="auto"/>
            <w:bottom w:val="none" w:sz="0" w:space="0" w:color="auto"/>
            <w:right w:val="none" w:sz="0" w:space="0" w:color="auto"/>
          </w:divBdr>
        </w:div>
        <w:div w:id="1707482056">
          <w:marLeft w:val="0"/>
          <w:marRight w:val="0"/>
          <w:marTop w:val="0"/>
          <w:marBottom w:val="125"/>
          <w:divBdr>
            <w:top w:val="none" w:sz="0" w:space="0" w:color="auto"/>
            <w:left w:val="none" w:sz="0" w:space="0" w:color="auto"/>
            <w:bottom w:val="none" w:sz="0" w:space="0" w:color="auto"/>
            <w:right w:val="none" w:sz="0" w:space="0" w:color="auto"/>
          </w:divBdr>
        </w:div>
      </w:divsChild>
    </w:div>
    <w:div w:id="322046772">
      <w:bodyDiv w:val="1"/>
      <w:marLeft w:val="0"/>
      <w:marRight w:val="0"/>
      <w:marTop w:val="0"/>
      <w:marBottom w:val="0"/>
      <w:divBdr>
        <w:top w:val="none" w:sz="0" w:space="0" w:color="auto"/>
        <w:left w:val="none" w:sz="0" w:space="0" w:color="auto"/>
        <w:bottom w:val="none" w:sz="0" w:space="0" w:color="auto"/>
        <w:right w:val="none" w:sz="0" w:space="0" w:color="auto"/>
      </w:divBdr>
    </w:div>
    <w:div w:id="1146124130">
      <w:bodyDiv w:val="1"/>
      <w:marLeft w:val="0"/>
      <w:marRight w:val="0"/>
      <w:marTop w:val="0"/>
      <w:marBottom w:val="0"/>
      <w:divBdr>
        <w:top w:val="none" w:sz="0" w:space="0" w:color="auto"/>
        <w:left w:val="none" w:sz="0" w:space="0" w:color="auto"/>
        <w:bottom w:val="none" w:sz="0" w:space="0" w:color="auto"/>
        <w:right w:val="none" w:sz="0" w:space="0" w:color="auto"/>
      </w:divBdr>
    </w:div>
    <w:div w:id="1346126255">
      <w:bodyDiv w:val="1"/>
      <w:marLeft w:val="0"/>
      <w:marRight w:val="0"/>
      <w:marTop w:val="0"/>
      <w:marBottom w:val="0"/>
      <w:divBdr>
        <w:top w:val="none" w:sz="0" w:space="0" w:color="auto"/>
        <w:left w:val="none" w:sz="0" w:space="0" w:color="auto"/>
        <w:bottom w:val="none" w:sz="0" w:space="0" w:color="auto"/>
        <w:right w:val="none" w:sz="0" w:space="0" w:color="auto"/>
      </w:divBdr>
    </w:div>
    <w:div w:id="1535534982">
      <w:bodyDiv w:val="1"/>
      <w:marLeft w:val="0"/>
      <w:marRight w:val="0"/>
      <w:marTop w:val="0"/>
      <w:marBottom w:val="0"/>
      <w:divBdr>
        <w:top w:val="none" w:sz="0" w:space="0" w:color="auto"/>
        <w:left w:val="none" w:sz="0" w:space="0" w:color="auto"/>
        <w:bottom w:val="none" w:sz="0" w:space="0" w:color="auto"/>
        <w:right w:val="none" w:sz="0" w:space="0" w:color="auto"/>
      </w:divBdr>
    </w:div>
    <w:div w:id="173527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2BBDB-3115-461F-9B88-D9CE2F959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2641</Words>
  <Characters>15057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Социально-экономическое положение</vt:lpstr>
    </vt:vector>
  </TitlesOfParts>
  <Company>НОКГС</Company>
  <LinksUpToDate>false</LinksUpToDate>
  <CharactersWithSpaces>17663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Социально-экономическое положение</dc:title>
  <dc:creator>Гаврилова Марина Валерьевна</dc:creator>
  <cp:lastModifiedBy>P53_GolubkovaIM</cp:lastModifiedBy>
  <cp:revision>6</cp:revision>
  <cp:lastPrinted>2021-02-02T10:53:00Z</cp:lastPrinted>
  <dcterms:created xsi:type="dcterms:W3CDTF">2021-04-06T13:13:00Z</dcterms:created>
  <dcterms:modified xsi:type="dcterms:W3CDTF">2021-04-30T05:35:00Z</dcterms:modified>
</cp:coreProperties>
</file>